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2120B">
      <w:pPr>
        <w:widowControl/>
        <w:jc w:val="left"/>
      </w:pPr>
      <w:bookmarkStart w:id="0" w:name="OLE_LINK1"/>
      <w:bookmarkEnd w:id="0"/>
    </w:p>
    <w:p w14:paraId="0719CCA9">
      <w:pPr>
        <w:tabs>
          <w:tab w:val="left" w:pos="8128"/>
        </w:tabs>
        <w:rPr>
          <w:rFonts w:hint="eastAsia" w:eastAsiaTheme="minorEastAsia"/>
          <w:lang w:eastAsia="zh-CN"/>
        </w:rPr>
      </w:pPr>
      <w:r>
        <w:rPr>
          <w:rFonts w:hint="eastAsia"/>
          <w:lang w:eastAsia="zh-CN"/>
        </w:rPr>
        <w:tab/>
      </w:r>
    </w:p>
    <w:p w14:paraId="24D12642"/>
    <w:p w14:paraId="500F1C64">
      <w:pPr>
        <w:rPr>
          <w:rFonts w:hint="eastAsia" w:eastAsiaTheme="minorEastAsia"/>
          <w:lang w:eastAsia="zh-CN"/>
        </w:rPr>
      </w:pPr>
    </w:p>
    <w:p w14:paraId="4593C9D8">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A72D8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CA72D87">
                      <w:r>
                        <w:rPr>
                          <w:rFonts w:hint="eastAsia"/>
                          <w:lang w:val="en-US" w:eastAsia="zh-CN"/>
                        </w:rPr>
                        <w:t xml:space="preserve">    </w:t>
                      </w:r>
                    </w:p>
                  </w:txbxContent>
                </v:textbox>
              </v:shape>
            </w:pict>
          </mc:Fallback>
        </mc:AlternateContent>
      </w:r>
    </w:p>
    <w:p w14:paraId="3CCE59D1"/>
    <w:p w14:paraId="55D13F1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1869806">
      <w:pPr>
        <w:rPr>
          <w:rFonts w:hint="eastAsia" w:eastAsiaTheme="minorEastAsia"/>
          <w:lang w:eastAsia="zh-CN"/>
        </w:rPr>
      </w:pPr>
    </w:p>
    <w:p w14:paraId="2D4E6BD6"/>
    <w:p w14:paraId="23235FE7">
      <w:pPr>
        <w:rPr>
          <w:rFonts w:hint="eastAsia" w:eastAsiaTheme="minorEastAsia"/>
          <w:lang w:eastAsia="zh-CN"/>
        </w:rPr>
      </w:pPr>
    </w:p>
    <w:p w14:paraId="2896D712">
      <w:pPr>
        <w:rPr>
          <w:rFonts w:hint="eastAsia" w:eastAsiaTheme="minorEastAsia"/>
          <w:lang w:eastAsia="zh-CN"/>
        </w:rPr>
      </w:pPr>
    </w:p>
    <w:p w14:paraId="0AD7CE79">
      <w:pPr>
        <w:rPr>
          <w:rFonts w:hint="eastAsia" w:eastAsiaTheme="minorEastAsia"/>
          <w:lang w:eastAsia="zh-CN"/>
        </w:rPr>
      </w:pPr>
    </w:p>
    <w:p w14:paraId="5CD20368"/>
    <w:p w14:paraId="1CCB215A"/>
    <w:p w14:paraId="653AF92F"/>
    <w:p w14:paraId="0BB57754"/>
    <w:p w14:paraId="4EA07DF2"/>
    <w:p w14:paraId="05181B1D">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LWAA2D250S-5KW-46-00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20260723</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LWAA2D250S-5KW-46-00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20260723</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v:textbox>
              </v:shape>
            </w:pict>
          </mc:Fallback>
        </mc:AlternateContent>
      </w:r>
    </w:p>
    <w:p w14:paraId="4D13CA9C">
      <w:pPr>
        <w:bidi w:val="0"/>
        <w:rPr>
          <w:rFonts w:asciiTheme="minorHAnsi" w:hAnsiTheme="minorHAnsi" w:eastAsiaTheme="minorEastAsia" w:cstheme="minorBidi"/>
          <w:kern w:val="2"/>
          <w:sz w:val="21"/>
          <w:szCs w:val="22"/>
          <w:lang w:val="en-US" w:eastAsia="zh-CN" w:bidi="ar-SA"/>
        </w:rPr>
      </w:pPr>
    </w:p>
    <w:p w14:paraId="51E16E43">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3BFC2E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C560AF5"/>
    <w:p w14:paraId="215EA7F0"/>
    <w:p w14:paraId="51B1568D"/>
    <w:p w14:paraId="5D0E0A8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F5265F">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59F661B"/>
    <w:p w14:paraId="20278F8B">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1648</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969</w:t>
                                  </w:r>
                                </w:p>
                              </w:tc>
                            </w:tr>
                            <w:tr w14:paraId="487CB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0F1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10D1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8E5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76CF3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33D4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A73FB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401B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bl>
                          <w:p w14:paraId="06BE831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1648</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969</w:t>
                            </w:r>
                          </w:p>
                        </w:tc>
                      </w:tr>
                      <w:tr w14:paraId="487CB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0F1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10D1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8E5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76CF3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33D4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A73FB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401B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bl>
                    <w:p w14:paraId="06BE8311">
                      <w:pPr>
                        <w:rPr>
                          <w:sz w:val="10"/>
                        </w:rPr>
                      </w:pPr>
                    </w:p>
                  </w:txbxContent>
                </v:textbox>
              </v:shape>
            </w:pict>
          </mc:Fallback>
        </mc:AlternateContent>
      </w:r>
    </w:p>
    <w:p w14:paraId="3981BCAE"/>
    <w:p w14:paraId="76C2D803"/>
    <w:p w14:paraId="07EC96C2"/>
    <w:p w14:paraId="78E299AB"/>
    <w:p w14:paraId="21F24032"/>
    <w:p w14:paraId="69FBFC50"/>
    <w:p w14:paraId="38D2975E"/>
    <w:p w14:paraId="4DCC5A7C"/>
    <w:p w14:paraId="15E226F4"/>
    <w:p w14:paraId="6693A024"/>
    <w:p w14:paraId="41EFC2E4"/>
    <w:p w14:paraId="17F2E5ED"/>
    <w:p w14:paraId="5FB35529"/>
    <w:p w14:paraId="451AF2E2"/>
    <w:p w14:paraId="63EA8D6C"/>
    <w:p w14:paraId="4B2E3010"/>
    <w:p w14:paraId="57D3CE8D"/>
    <w:p w14:paraId="1C00223B">
      <w:pPr>
        <w:tabs>
          <w:tab w:val="left" w:pos="11145"/>
        </w:tabs>
      </w:pPr>
      <w:r>
        <w:tab/>
      </w:r>
    </w:p>
    <w:p w14:paraId="465862BD">
      <w:pPr>
        <w:widowControl/>
        <w:jc w:val="left"/>
      </w:pPr>
      <w:r>
        <w:br w:type="page"/>
      </w:r>
    </w:p>
    <w:p w14:paraId="38D05A70">
      <w:pPr>
        <w:tabs>
          <w:tab w:val="left" w:pos="11145"/>
        </w:tabs>
      </w:pPr>
    </w:p>
    <w:p w14:paraId="4B01817F">
      <w:pPr>
        <w:jc w:val="center"/>
      </w:pPr>
    </w:p>
    <w:p w14:paraId="5FB64347">
      <w:pPr>
        <w:jc w:val="center"/>
      </w:pPr>
    </w:p>
    <w:p w14:paraId="20032202">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BFBCE3E">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2844B0D">
      <w:pPr>
        <w:jc w:val="center"/>
      </w:pPr>
    </w:p>
    <w:p w14:paraId="6BB92A7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v:textbox>
              </v:shape>
            </w:pict>
          </mc:Fallback>
        </mc:AlternateContent>
      </w:r>
    </w:p>
    <w:p w14:paraId="5B151D26">
      <w:pPr>
        <w:jc w:val="center"/>
      </w:pPr>
    </w:p>
    <w:p w14:paraId="1621F559">
      <w:pPr>
        <w:jc w:val="center"/>
      </w:pPr>
    </w:p>
    <w:p w14:paraId="14C1200D">
      <w:pPr>
        <w:jc w:val="center"/>
      </w:pPr>
    </w:p>
    <w:p w14:paraId="6D63239B">
      <w:pPr>
        <w:jc w:val="center"/>
      </w:pPr>
    </w:p>
    <w:p w14:paraId="205FBB1C">
      <w:pPr>
        <w:jc w:val="center"/>
      </w:pPr>
    </w:p>
    <w:p w14:paraId="40808703">
      <w:pPr>
        <w:jc w:val="center"/>
      </w:pPr>
    </w:p>
    <w:p w14:paraId="370F718A">
      <w:pPr>
        <w:jc w:val="center"/>
      </w:pPr>
    </w:p>
    <w:p w14:paraId="0B2591AA">
      <w:pPr>
        <w:jc w:val="center"/>
      </w:pPr>
    </w:p>
    <w:p w14:paraId="2466BB4E">
      <w:pPr>
        <w:jc w:val="center"/>
      </w:pPr>
    </w:p>
    <w:p w14:paraId="7E7E675D">
      <w:pPr>
        <w:jc w:val="center"/>
      </w:pPr>
    </w:p>
    <w:p w14:paraId="0FC540DC">
      <w:pPr>
        <w:jc w:val="center"/>
      </w:pPr>
    </w:p>
    <w:p w14:paraId="132E4A07">
      <w:pPr>
        <w:jc w:val="center"/>
      </w:pPr>
    </w:p>
    <w:p w14:paraId="6EB5305A">
      <w:pPr>
        <w:jc w:val="center"/>
      </w:pPr>
    </w:p>
    <w:p w14:paraId="26D21A2C">
      <w:pPr>
        <w:jc w:val="center"/>
      </w:pPr>
    </w:p>
    <w:p w14:paraId="5BB421D0">
      <w:pPr>
        <w:jc w:val="center"/>
      </w:pPr>
    </w:p>
    <w:p w14:paraId="5D02D224">
      <w:pPr>
        <w:jc w:val="center"/>
      </w:pPr>
    </w:p>
    <w:p w14:paraId="168F4004">
      <w:pPr>
        <w:jc w:val="center"/>
      </w:pPr>
    </w:p>
    <w:p w14:paraId="09318C2C">
      <w:pPr>
        <w:jc w:val="center"/>
      </w:pPr>
    </w:p>
    <w:p w14:paraId="39795711">
      <w:pPr>
        <w:jc w:val="center"/>
      </w:pPr>
    </w:p>
    <w:p w14:paraId="5ADF2FC2">
      <w:pPr>
        <w:jc w:val="both"/>
      </w:pPr>
      <w:r>
        <w:br w:type="page"/>
      </w:r>
    </w:p>
    <w:p w14:paraId="3C25C566">
      <w:pPr>
        <w:widowControl/>
        <w:jc w:val="left"/>
      </w:pPr>
    </w:p>
    <w:p w14:paraId="47C01170">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bookmarkStart w:id="1" w:name="_GoBack"/>
      <w:bookmarkEnd w:id="1"/>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82BD5">
                            <w:pPr>
                              <w:jc w:val="center"/>
                            </w:pPr>
                          </w:p>
                          <w:p w14:paraId="18A31048">
                            <w:pPr>
                              <w:jc w:val="both"/>
                            </w:pPr>
                            <w:r>
                              <w:rPr>
                                <w:rFonts w:hint="eastAsia"/>
                                <w:lang w:val="en-US" w:eastAsia="zh-CN"/>
                              </w:rPr>
                              <w:t xml:space="preserve">      </w:t>
                            </w:r>
                          </w:p>
                          <w:p w14:paraId="2F9B35B3">
                            <w:pPr>
                              <w:jc w:val="both"/>
                              <w:rPr>
                                <w:rFonts w:hint="eastAsia"/>
                                <w:lang w:val="en-US" w:eastAsia="zh-CN"/>
                              </w:rPr>
                            </w:pPr>
                            <w:r>
                              <w:rPr>
                                <w:rFonts w:hint="eastAsia"/>
                                <w:lang w:val="en-US" w:eastAsia="zh-CN"/>
                              </w:rPr>
                              <w:t xml:space="preserve">                           </w:t>
                            </w:r>
                            <w:r>
                              <w:drawing>
                                <wp:inline distT="0" distB="0" distL="114300" distR="114300">
                                  <wp:extent cx="6762750" cy="3305810"/>
                                  <wp:effectExtent l="0" t="0" r="6350" b="889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762750" cy="3305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5F982BD5">
                      <w:pPr>
                        <w:jc w:val="center"/>
                      </w:pPr>
                    </w:p>
                    <w:p w14:paraId="18A31048">
                      <w:pPr>
                        <w:jc w:val="both"/>
                      </w:pPr>
                      <w:r>
                        <w:rPr>
                          <w:rFonts w:hint="eastAsia"/>
                          <w:lang w:val="en-US" w:eastAsia="zh-CN"/>
                        </w:rPr>
                        <w:t xml:space="preserve">      </w:t>
                      </w:r>
                    </w:p>
                    <w:p w14:paraId="2F9B35B3">
                      <w:pPr>
                        <w:jc w:val="both"/>
                        <w:rPr>
                          <w:rFonts w:hint="eastAsia"/>
                          <w:lang w:val="en-US" w:eastAsia="zh-CN"/>
                        </w:rPr>
                      </w:pPr>
                      <w:r>
                        <w:rPr>
                          <w:rFonts w:hint="eastAsia"/>
                          <w:lang w:val="en-US" w:eastAsia="zh-CN"/>
                        </w:rPr>
                        <w:t xml:space="preserve">                           </w:t>
                      </w:r>
                      <w:r>
                        <w:drawing>
                          <wp:inline distT="0" distB="0" distL="114300" distR="114300">
                            <wp:extent cx="6762750" cy="3305810"/>
                            <wp:effectExtent l="0" t="0" r="6350" b="889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762750" cy="3305810"/>
                                    </a:xfrm>
                                    <a:prstGeom prst="rect">
                                      <a:avLst/>
                                    </a:prstGeom>
                                    <a:noFill/>
                                    <a:ln>
                                      <a:noFill/>
                                    </a:ln>
                                  </pic:spPr>
                                </pic:pic>
                              </a:graphicData>
                            </a:graphic>
                          </wp:inline>
                        </w:drawing>
                      </w:r>
                    </w:p>
                  </w:txbxContent>
                </v:textbox>
              </v:shape>
            </w:pict>
          </mc:Fallback>
        </mc:AlternateContent>
      </w:r>
    </w:p>
    <w:p w14:paraId="4FA4BCEF">
      <w:pPr>
        <w:tabs>
          <w:tab w:val="left" w:pos="11145"/>
        </w:tabs>
      </w:pPr>
    </w:p>
    <w:p w14:paraId="0EEEEAF2">
      <w:pPr>
        <w:rPr>
          <w:rFonts w:asciiTheme="minorHAnsi" w:hAnsiTheme="minorHAnsi" w:eastAsiaTheme="minorEastAsia" w:cstheme="minorBidi"/>
          <w:kern w:val="2"/>
          <w:sz w:val="21"/>
          <w:szCs w:val="22"/>
          <w:lang w:val="en-US" w:eastAsia="zh-CN" w:bidi="ar-SA"/>
        </w:rPr>
      </w:pPr>
    </w:p>
    <w:p w14:paraId="45BDBC32">
      <w:pPr>
        <w:rPr>
          <w:rFonts w:asciiTheme="minorHAnsi" w:hAnsiTheme="minorHAnsi" w:eastAsiaTheme="minorEastAsia" w:cstheme="minorBidi"/>
          <w:kern w:val="2"/>
          <w:sz w:val="21"/>
          <w:szCs w:val="22"/>
          <w:lang w:val="en-US" w:eastAsia="zh-CN" w:bidi="ar-SA"/>
        </w:rPr>
      </w:pPr>
    </w:p>
    <w:p w14:paraId="022D66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EF7A6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C89E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DC89EF">
                      <w:pPr>
                        <w:jc w:val="center"/>
                      </w:pPr>
                    </w:p>
                  </w:txbxContent>
                </v:textbox>
              </v:rect>
            </w:pict>
          </mc:Fallback>
        </mc:AlternateContent>
      </w:r>
    </w:p>
    <w:p w14:paraId="709835B0">
      <w:pPr>
        <w:rPr>
          <w:rFonts w:asciiTheme="minorHAnsi" w:hAnsiTheme="minorHAnsi" w:eastAsiaTheme="minorEastAsia" w:cstheme="minorBidi"/>
          <w:kern w:val="2"/>
          <w:sz w:val="21"/>
          <w:szCs w:val="22"/>
          <w:lang w:val="en-US" w:eastAsia="zh-CN" w:bidi="ar-SA"/>
        </w:rPr>
      </w:pPr>
    </w:p>
    <w:p w14:paraId="24E4E2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B0C1BE">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FB0C1BE">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72A03C8">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90244A6">
      <w:pPr>
        <w:rPr>
          <w:rFonts w:hint="eastAsia" w:eastAsiaTheme="minorEastAsia"/>
          <w:lang w:eastAsia="zh-CN"/>
        </w:rPr>
      </w:pPr>
    </w:p>
    <w:p w14:paraId="6792AEA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E8C77A7">
      <w:pPr>
        <w:rPr>
          <w:rFonts w:hint="eastAsia" w:eastAsiaTheme="minorEastAsia"/>
          <w:lang w:eastAsia="zh-CN"/>
        </w:rPr>
      </w:pPr>
      <w:r>
        <w:rPr>
          <w:rFonts w:hint="eastAsia"/>
          <w:lang w:val="en-US" w:eastAsia="zh-CN"/>
        </w:rPr>
        <w:t xml:space="preserve">          </w:t>
      </w:r>
    </w:p>
    <w:p w14:paraId="5D61C5A3">
      <w:pPr>
        <w:rPr>
          <w:rFonts w:hint="eastAsia" w:eastAsiaTheme="minorEastAsia"/>
          <w:lang w:eastAsia="zh-CN"/>
        </w:rPr>
      </w:pPr>
    </w:p>
    <w:p w14:paraId="7FDDF4C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F8E0236">
      <w:pPr>
        <w:rPr>
          <w:rFonts w:asciiTheme="minorHAnsi" w:hAnsiTheme="minorHAnsi" w:eastAsiaTheme="minorEastAsia" w:cstheme="minorBidi"/>
          <w:kern w:val="2"/>
          <w:sz w:val="21"/>
          <w:szCs w:val="22"/>
          <w:lang w:val="en-US" w:eastAsia="zh-CN" w:bidi="ar-SA"/>
        </w:rPr>
      </w:pPr>
    </w:p>
    <w:p w14:paraId="2B42CFF6">
      <w:pPr>
        <w:rPr>
          <w:rFonts w:asciiTheme="minorHAnsi" w:hAnsiTheme="minorHAnsi" w:eastAsiaTheme="minorEastAsia" w:cstheme="minorBidi"/>
          <w:kern w:val="2"/>
          <w:sz w:val="21"/>
          <w:szCs w:val="22"/>
          <w:lang w:val="en-US" w:eastAsia="zh-CN" w:bidi="ar-SA"/>
        </w:rPr>
      </w:pPr>
    </w:p>
    <w:p w14:paraId="66485D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097E4F">
      <w:pPr>
        <w:rPr>
          <w:rFonts w:asciiTheme="minorHAnsi" w:hAnsiTheme="minorHAnsi" w:eastAsiaTheme="minorEastAsia" w:cstheme="minorBidi"/>
          <w:kern w:val="2"/>
          <w:sz w:val="21"/>
          <w:szCs w:val="22"/>
          <w:lang w:val="en-US" w:eastAsia="zh-CN" w:bidi="ar-SA"/>
        </w:rPr>
      </w:pPr>
    </w:p>
    <w:p w14:paraId="2264C3C2">
      <w:pPr>
        <w:rPr>
          <w:rFonts w:asciiTheme="minorHAnsi" w:hAnsiTheme="minorHAnsi" w:eastAsiaTheme="minorEastAsia" w:cstheme="minorBidi"/>
          <w:kern w:val="2"/>
          <w:sz w:val="21"/>
          <w:szCs w:val="22"/>
          <w:lang w:val="en-US" w:eastAsia="zh-CN" w:bidi="ar-SA"/>
        </w:rPr>
      </w:pPr>
    </w:p>
    <w:p w14:paraId="193C67BF">
      <w:pPr>
        <w:rPr>
          <w:rFonts w:asciiTheme="minorHAnsi" w:hAnsiTheme="minorHAnsi" w:eastAsiaTheme="minorEastAsia" w:cstheme="minorBidi"/>
          <w:kern w:val="2"/>
          <w:sz w:val="21"/>
          <w:szCs w:val="22"/>
          <w:lang w:val="en-US" w:eastAsia="zh-CN" w:bidi="ar-SA"/>
        </w:rPr>
      </w:pPr>
    </w:p>
    <w:p w14:paraId="45DBB968">
      <w:pPr>
        <w:rPr>
          <w:rFonts w:asciiTheme="minorHAnsi" w:hAnsiTheme="minorHAnsi" w:eastAsiaTheme="minorEastAsia" w:cstheme="minorBidi"/>
          <w:kern w:val="2"/>
          <w:sz w:val="21"/>
          <w:szCs w:val="22"/>
          <w:lang w:val="en-US" w:eastAsia="zh-CN" w:bidi="ar-SA"/>
        </w:rPr>
      </w:pPr>
    </w:p>
    <w:p w14:paraId="57B7DA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1FA3B8">
      <w:pPr>
        <w:rPr>
          <w:rFonts w:asciiTheme="minorHAnsi" w:hAnsiTheme="minorHAnsi" w:eastAsiaTheme="minorEastAsia" w:cstheme="minorBidi"/>
          <w:kern w:val="2"/>
          <w:sz w:val="21"/>
          <w:szCs w:val="22"/>
          <w:lang w:val="en-US" w:eastAsia="zh-CN" w:bidi="ar-SA"/>
        </w:rPr>
      </w:pPr>
    </w:p>
    <w:p w14:paraId="13F5A5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29AF8">
                            <w:pPr>
                              <w:jc w:val="center"/>
                              <w:rPr>
                                <w:rFonts w:hint="eastAsia" w:eastAsiaTheme="minorEastAsia"/>
                                <w:lang w:eastAsia="zh-CN"/>
                              </w:rPr>
                            </w:pPr>
                            <w:r>
                              <w:drawing>
                                <wp:inline distT="0" distB="0" distL="114300" distR="114300">
                                  <wp:extent cx="5871210" cy="404431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FE29AF8">
                      <w:pPr>
                        <w:jc w:val="center"/>
                        <w:rPr>
                          <w:rFonts w:hint="eastAsia" w:eastAsiaTheme="minorEastAsia"/>
                          <w:lang w:eastAsia="zh-CN"/>
                        </w:rPr>
                      </w:pPr>
                      <w:r>
                        <w:drawing>
                          <wp:inline distT="0" distB="0" distL="114300" distR="114300">
                            <wp:extent cx="5871210" cy="404431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5D1CB93C">
      <w:pPr>
        <w:rPr>
          <w:rFonts w:asciiTheme="minorHAnsi" w:hAnsiTheme="minorHAnsi" w:eastAsiaTheme="minorEastAsia" w:cstheme="minorBidi"/>
          <w:kern w:val="2"/>
          <w:sz w:val="21"/>
          <w:szCs w:val="22"/>
          <w:lang w:val="en-US" w:eastAsia="zh-CN" w:bidi="ar-SA"/>
        </w:rPr>
      </w:pPr>
    </w:p>
    <w:p w14:paraId="741837F9">
      <w:pPr>
        <w:rPr>
          <w:rFonts w:asciiTheme="minorHAnsi" w:hAnsiTheme="minorHAnsi" w:eastAsiaTheme="minorEastAsia" w:cstheme="minorBidi"/>
          <w:kern w:val="2"/>
          <w:sz w:val="21"/>
          <w:szCs w:val="22"/>
          <w:lang w:val="en-US" w:eastAsia="zh-CN" w:bidi="ar-SA"/>
        </w:rPr>
      </w:pPr>
    </w:p>
    <w:p w14:paraId="7909D2DA">
      <w:pPr>
        <w:rPr>
          <w:rFonts w:asciiTheme="minorHAnsi" w:hAnsiTheme="minorHAnsi" w:eastAsiaTheme="minorEastAsia" w:cstheme="minorBidi"/>
          <w:kern w:val="2"/>
          <w:sz w:val="21"/>
          <w:szCs w:val="22"/>
          <w:lang w:val="en-US" w:eastAsia="zh-CN" w:bidi="ar-SA"/>
        </w:rPr>
      </w:pPr>
    </w:p>
    <w:p w14:paraId="2006F6B8">
      <w:pPr>
        <w:rPr>
          <w:rFonts w:asciiTheme="minorHAnsi" w:hAnsiTheme="minorHAnsi" w:eastAsiaTheme="minorEastAsia" w:cstheme="minorBidi"/>
          <w:kern w:val="2"/>
          <w:sz w:val="21"/>
          <w:szCs w:val="22"/>
          <w:lang w:val="en-US" w:eastAsia="zh-CN" w:bidi="ar-SA"/>
        </w:rPr>
      </w:pPr>
    </w:p>
    <w:p w14:paraId="7BC7F477">
      <w:pPr>
        <w:rPr>
          <w:rFonts w:asciiTheme="minorHAnsi" w:hAnsiTheme="minorHAnsi" w:eastAsiaTheme="minorEastAsia" w:cstheme="minorBidi"/>
          <w:kern w:val="2"/>
          <w:sz w:val="21"/>
          <w:szCs w:val="22"/>
          <w:lang w:val="en-US" w:eastAsia="zh-CN" w:bidi="ar-SA"/>
        </w:rPr>
      </w:pPr>
    </w:p>
    <w:p w14:paraId="1160F8F1">
      <w:pPr>
        <w:rPr>
          <w:rFonts w:asciiTheme="minorHAnsi" w:hAnsiTheme="minorHAnsi" w:eastAsiaTheme="minorEastAsia" w:cstheme="minorBidi"/>
          <w:kern w:val="2"/>
          <w:sz w:val="21"/>
          <w:szCs w:val="22"/>
          <w:lang w:val="en-US" w:eastAsia="zh-CN" w:bidi="ar-SA"/>
        </w:rPr>
      </w:pPr>
    </w:p>
    <w:p w14:paraId="3ACAFB3F">
      <w:pPr>
        <w:rPr>
          <w:rFonts w:asciiTheme="minorHAnsi" w:hAnsiTheme="minorHAnsi" w:eastAsiaTheme="minorEastAsia" w:cstheme="minorBidi"/>
          <w:kern w:val="2"/>
          <w:sz w:val="21"/>
          <w:szCs w:val="22"/>
          <w:lang w:val="en-US" w:eastAsia="zh-CN" w:bidi="ar-SA"/>
        </w:rPr>
      </w:pPr>
    </w:p>
    <w:p w14:paraId="7DD94449">
      <w:pPr>
        <w:rPr>
          <w:rFonts w:asciiTheme="minorHAnsi" w:hAnsiTheme="minorHAnsi" w:eastAsiaTheme="minorEastAsia" w:cstheme="minorBidi"/>
          <w:kern w:val="2"/>
          <w:sz w:val="21"/>
          <w:szCs w:val="22"/>
          <w:lang w:val="en-US" w:eastAsia="zh-CN" w:bidi="ar-SA"/>
        </w:rPr>
      </w:pPr>
    </w:p>
    <w:p w14:paraId="17DAE756">
      <w:pPr>
        <w:rPr>
          <w:rFonts w:asciiTheme="minorHAnsi" w:hAnsiTheme="minorHAnsi" w:eastAsiaTheme="minorEastAsia" w:cstheme="minorBidi"/>
          <w:kern w:val="2"/>
          <w:sz w:val="21"/>
          <w:szCs w:val="22"/>
          <w:lang w:val="en-US" w:eastAsia="zh-CN" w:bidi="ar-SA"/>
        </w:rPr>
      </w:pPr>
    </w:p>
    <w:p w14:paraId="49C6C8A8">
      <w:pPr>
        <w:rPr>
          <w:rFonts w:asciiTheme="minorHAnsi" w:hAnsiTheme="minorHAnsi" w:eastAsiaTheme="minorEastAsia" w:cstheme="minorBidi"/>
          <w:kern w:val="2"/>
          <w:sz w:val="21"/>
          <w:szCs w:val="22"/>
          <w:lang w:val="en-US" w:eastAsia="zh-CN" w:bidi="ar-SA"/>
        </w:rPr>
      </w:pPr>
    </w:p>
    <w:p w14:paraId="1C486CB0">
      <w:pPr>
        <w:rPr>
          <w:rFonts w:asciiTheme="minorHAnsi" w:hAnsiTheme="minorHAnsi" w:eastAsiaTheme="minorEastAsia" w:cstheme="minorBidi"/>
          <w:kern w:val="2"/>
          <w:sz w:val="21"/>
          <w:szCs w:val="22"/>
          <w:lang w:val="en-US" w:eastAsia="zh-CN" w:bidi="ar-SA"/>
        </w:rPr>
      </w:pPr>
    </w:p>
    <w:p w14:paraId="3D92EEAE">
      <w:pPr>
        <w:rPr>
          <w:rFonts w:asciiTheme="minorHAnsi" w:hAnsiTheme="minorHAnsi" w:eastAsiaTheme="minorEastAsia" w:cstheme="minorBidi"/>
          <w:kern w:val="2"/>
          <w:sz w:val="21"/>
          <w:szCs w:val="22"/>
          <w:lang w:val="en-US" w:eastAsia="zh-CN" w:bidi="ar-SA"/>
        </w:rPr>
      </w:pPr>
    </w:p>
    <w:p w14:paraId="7B35F1A5">
      <w:pPr>
        <w:rPr>
          <w:rFonts w:asciiTheme="minorHAnsi" w:hAnsiTheme="minorHAnsi" w:eastAsiaTheme="minorEastAsia" w:cstheme="minorBidi"/>
          <w:kern w:val="2"/>
          <w:sz w:val="21"/>
          <w:szCs w:val="22"/>
          <w:lang w:val="en-US" w:eastAsia="zh-CN" w:bidi="ar-SA"/>
        </w:rPr>
      </w:pPr>
    </w:p>
    <w:p w14:paraId="7343FBFE">
      <w:pPr>
        <w:rPr>
          <w:rFonts w:asciiTheme="minorHAnsi" w:hAnsiTheme="minorHAnsi" w:eastAsiaTheme="minorEastAsia" w:cstheme="minorBidi"/>
          <w:kern w:val="2"/>
          <w:sz w:val="21"/>
          <w:szCs w:val="22"/>
          <w:lang w:val="en-US" w:eastAsia="zh-CN" w:bidi="ar-SA"/>
        </w:rPr>
      </w:pPr>
    </w:p>
    <w:p w14:paraId="0AC212F3">
      <w:pPr>
        <w:rPr>
          <w:rFonts w:asciiTheme="minorHAnsi" w:hAnsiTheme="minorHAnsi" w:eastAsiaTheme="minorEastAsia" w:cstheme="minorBidi"/>
          <w:kern w:val="2"/>
          <w:sz w:val="21"/>
          <w:szCs w:val="22"/>
          <w:lang w:val="en-US" w:eastAsia="zh-CN" w:bidi="ar-SA"/>
        </w:rPr>
      </w:pPr>
    </w:p>
    <w:p w14:paraId="40478B7E">
      <w:pPr>
        <w:rPr>
          <w:rFonts w:asciiTheme="minorHAnsi" w:hAnsiTheme="minorHAnsi" w:eastAsiaTheme="minorEastAsia" w:cstheme="minorBidi"/>
          <w:kern w:val="2"/>
          <w:sz w:val="21"/>
          <w:szCs w:val="22"/>
          <w:lang w:val="en-US" w:eastAsia="zh-CN" w:bidi="ar-SA"/>
        </w:rPr>
      </w:pPr>
    </w:p>
    <w:p w14:paraId="1D095779">
      <w:pPr>
        <w:rPr>
          <w:rFonts w:asciiTheme="minorHAnsi" w:hAnsiTheme="minorHAnsi" w:eastAsiaTheme="minorEastAsia" w:cstheme="minorBidi"/>
          <w:kern w:val="2"/>
          <w:sz w:val="21"/>
          <w:szCs w:val="22"/>
          <w:lang w:val="en-US" w:eastAsia="zh-CN" w:bidi="ar-SA"/>
        </w:rPr>
      </w:pPr>
    </w:p>
    <w:p w14:paraId="6E2B8A38">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93612C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F227B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235CDB">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5762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A576201"/>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AB5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303E66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6CFC84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F7B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F2E95A4">
    <w:pPr>
      <w:pStyle w:val="4"/>
      <w:ind w:firstLine="360" w:firstLineChars="200"/>
      <w:jc w:val="both"/>
      <w:rPr>
        <w:rFonts w:hint="eastAsia"/>
        <w:lang w:val="en-US" w:eastAsia="zh-CN"/>
      </w:rPr>
    </w:pPr>
    <w:r>
      <w:rPr>
        <w:rFonts w:hint="eastAsia"/>
        <w:lang w:val="en-US" w:eastAsia="zh-CN"/>
      </w:rPr>
      <w:t xml:space="preserve">                                              </w:t>
    </w:r>
  </w:p>
  <w:p w14:paraId="08BFF4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83B1E9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915285" cy="848995"/>
              <wp:effectExtent l="0" t="0" r="5715" b="1905"/>
              <wp:wrapNone/>
              <wp:docPr id="13" name="文本框 13"/>
              <wp:cNvGraphicFramePr/>
              <a:graphic xmlns:a="http://schemas.openxmlformats.org/drawingml/2006/main">
                <a:graphicData uri="http://schemas.microsoft.com/office/word/2010/wordprocessingShape">
                  <wps:wsp>
                    <wps:cNvSpPr txBox="1"/>
                    <wps:spPr>
                      <a:xfrm>
                        <a:off x="0" y="0"/>
                        <a:ext cx="291528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9690A">
                          <w:pPr>
                            <w:rPr>
                              <w:rFonts w:hint="default"/>
                              <w:lang w:val="en-US" w:eastAsia="zh-CN"/>
                            </w:rPr>
                          </w:pPr>
                          <w:r>
                            <w:rPr>
                              <w:rFonts w:hint="eastAsia" w:ascii="Arial" w:hAnsi="Arial" w:eastAsia="宋体" w:cs="Arial"/>
                              <w:sz w:val="32"/>
                              <w:szCs w:val="28"/>
                              <w:lang w:val="en-US" w:eastAsia="zh-CN"/>
                            </w:rPr>
                            <w:t>LWAA2D250S-5MKW-46-00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9.55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7D9690A">
                    <w:pPr>
                      <w:rPr>
                        <w:rFonts w:hint="default"/>
                        <w:lang w:val="en-US" w:eastAsia="zh-CN"/>
                      </w:rPr>
                    </w:pPr>
                    <w:r>
                      <w:rPr>
                        <w:rFonts w:hint="eastAsia" w:ascii="Arial" w:hAnsi="Arial" w:eastAsia="宋体" w:cs="Arial"/>
                        <w:sz w:val="32"/>
                        <w:szCs w:val="28"/>
                        <w:lang w:val="en-US" w:eastAsia="zh-CN"/>
                      </w:rPr>
                      <w:t>LWAA2D250S-5MKW-46-00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BD796A"/>
    <w:rsid w:val="07ED0E72"/>
    <w:rsid w:val="09203FF1"/>
    <w:rsid w:val="0B1B1388"/>
    <w:rsid w:val="0BF17A23"/>
    <w:rsid w:val="0BFE71E2"/>
    <w:rsid w:val="0CBD2E25"/>
    <w:rsid w:val="0D1B2939"/>
    <w:rsid w:val="0D4D2461"/>
    <w:rsid w:val="0D4F3B14"/>
    <w:rsid w:val="0F10770A"/>
    <w:rsid w:val="0F326DF6"/>
    <w:rsid w:val="0F665DD1"/>
    <w:rsid w:val="100C146C"/>
    <w:rsid w:val="102D2243"/>
    <w:rsid w:val="11223C03"/>
    <w:rsid w:val="119B5AB6"/>
    <w:rsid w:val="11FF376C"/>
    <w:rsid w:val="12371519"/>
    <w:rsid w:val="12F42370"/>
    <w:rsid w:val="12F6302B"/>
    <w:rsid w:val="135C3E2F"/>
    <w:rsid w:val="13D40460"/>
    <w:rsid w:val="14E6530B"/>
    <w:rsid w:val="15093214"/>
    <w:rsid w:val="15555675"/>
    <w:rsid w:val="1636153A"/>
    <w:rsid w:val="16491CE7"/>
    <w:rsid w:val="16646293"/>
    <w:rsid w:val="16A022AB"/>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3A67BD"/>
    <w:rsid w:val="1FA744B0"/>
    <w:rsid w:val="1FAB4482"/>
    <w:rsid w:val="1FDF13FF"/>
    <w:rsid w:val="223A3BFB"/>
    <w:rsid w:val="226E5D5A"/>
    <w:rsid w:val="22ED6B5D"/>
    <w:rsid w:val="242C2E71"/>
    <w:rsid w:val="24A501A2"/>
    <w:rsid w:val="24F871A1"/>
    <w:rsid w:val="25572E65"/>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DEE1B67"/>
    <w:rsid w:val="2E646BBC"/>
    <w:rsid w:val="2E9F3EB4"/>
    <w:rsid w:val="2ECB6A58"/>
    <w:rsid w:val="2FC410E6"/>
    <w:rsid w:val="30833982"/>
    <w:rsid w:val="310267E9"/>
    <w:rsid w:val="313C7539"/>
    <w:rsid w:val="31A50F80"/>
    <w:rsid w:val="322A7F39"/>
    <w:rsid w:val="328027B1"/>
    <w:rsid w:val="32897426"/>
    <w:rsid w:val="33022C64"/>
    <w:rsid w:val="33060516"/>
    <w:rsid w:val="335F1E64"/>
    <w:rsid w:val="33E020E5"/>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661E45"/>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CB05B22"/>
    <w:rsid w:val="4D937AD1"/>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8EF7130"/>
    <w:rsid w:val="59DB1995"/>
    <w:rsid w:val="5A027857"/>
    <w:rsid w:val="5ABA66EA"/>
    <w:rsid w:val="5B765E19"/>
    <w:rsid w:val="5C3D48E8"/>
    <w:rsid w:val="5C772332"/>
    <w:rsid w:val="5CC93D27"/>
    <w:rsid w:val="5D0452AB"/>
    <w:rsid w:val="5D4B71DE"/>
    <w:rsid w:val="5D720862"/>
    <w:rsid w:val="5E1E5249"/>
    <w:rsid w:val="5F3F6522"/>
    <w:rsid w:val="5F691D94"/>
    <w:rsid w:val="603A5464"/>
    <w:rsid w:val="60C20D5F"/>
    <w:rsid w:val="61161744"/>
    <w:rsid w:val="619D0517"/>
    <w:rsid w:val="619E3C66"/>
    <w:rsid w:val="61C62607"/>
    <w:rsid w:val="63010595"/>
    <w:rsid w:val="630B43AB"/>
    <w:rsid w:val="644E3E70"/>
    <w:rsid w:val="65375C1D"/>
    <w:rsid w:val="65BC6FBA"/>
    <w:rsid w:val="66674C76"/>
    <w:rsid w:val="669E7FD2"/>
    <w:rsid w:val="66D25ECE"/>
    <w:rsid w:val="678756F6"/>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CE0152"/>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1648</c:v>
                </c:pt>
                <c:pt idx="1">
                  <c:v>1390.5</c:v>
                </c:pt>
                <c:pt idx="2">
                  <c:v>1236</c:v>
                </c:pt>
                <c:pt idx="3">
                  <c:v>1081.5</c:v>
                </c:pt>
                <c:pt idx="4">
                  <c:v>927</c:v>
                </c:pt>
                <c:pt idx="5">
                  <c:v>618</c:v>
                </c:pt>
                <c:pt idx="6">
                  <c:v>463.5</c:v>
                </c:pt>
              </c:numCache>
            </c:numRef>
          </c:xVal>
          <c:yVal>
            <c:numRef>
              <c:f>'[曲线图模板1.xlsx]LWAA6D710S-5MEB-24'!$C$3:$C$17</c:f>
              <c:numCache>
                <c:formatCode>0_);[Red]\(0\)</c:formatCode>
                <c:ptCount val="15"/>
                <c:pt idx="0">
                  <c:v>0</c:v>
                </c:pt>
                <c:pt idx="1">
                  <c:v>17.51</c:v>
                </c:pt>
                <c:pt idx="2">
                  <c:v>32.96</c:v>
                </c:pt>
                <c:pt idx="3">
                  <c:v>48.41</c:v>
                </c:pt>
                <c:pt idx="4">
                  <c:v>60.77</c:v>
                </c:pt>
                <c:pt idx="5">
                  <c:v>76.22</c:v>
                </c:pt>
                <c:pt idx="6">
                  <c:v>81.37</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8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
        <c:minorUnit val="50"/>
      </c:valAx>
      <c:valAx>
        <c:axId val="624261720"/>
        <c:scaling>
          <c:orientation val="minMax"/>
          <c:max val="1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
        <c:minorUnit val="2"/>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67</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2026-07-23T09:24:13Z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610FED4D887F42C6818617BAD1F0036D_13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