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B7686A">
      <w:pPr>
        <w:widowControl/>
        <w:jc w:val="left"/>
      </w:pPr>
      <w:bookmarkStart w:id="0" w:name="OLE_LINK1"/>
      <w:bookmarkEnd w:id="0"/>
    </w:p>
    <w:p w14:paraId="5DE102BC"/>
    <w:p w14:paraId="42ABA157"/>
    <w:p w14:paraId="03F1CE15">
      <w:pPr>
        <w:rPr>
          <w:rFonts w:hint="eastAsia" w:eastAsiaTheme="minorEastAsia"/>
          <w:lang w:eastAsia="zh-CN"/>
        </w:rPr>
      </w:pPr>
    </w:p>
    <w:p w14:paraId="286E9AD6">
      <w:r>
        <w:rPr>
          <w:sz w:val="21"/>
        </w:rPr>
        <mc:AlternateContent>
          <mc:Choice Requires="wps">
            <w:drawing>
              <wp:anchor distT="0" distB="0" distL="114300" distR="114300" simplePos="0" relativeHeight="251703296" behindDoc="0" locked="0" layoutInCell="1" allowOverlap="1">
                <wp:simplePos x="0" y="0"/>
                <wp:positionH relativeFrom="column">
                  <wp:posOffset>4343400</wp:posOffset>
                </wp:positionH>
                <wp:positionV relativeFrom="paragraph">
                  <wp:posOffset>126365</wp:posOffset>
                </wp:positionV>
                <wp:extent cx="2814955" cy="3131820"/>
                <wp:effectExtent l="0" t="0" r="4445" b="11430"/>
                <wp:wrapNone/>
                <wp:docPr id="39" name="文本框 39"/>
                <wp:cNvGraphicFramePr/>
                <a:graphic xmlns:a="http://schemas.openxmlformats.org/drawingml/2006/main">
                  <a:graphicData uri="http://schemas.microsoft.com/office/word/2010/wordprocessingShape">
                    <wps:wsp>
                      <wps:cNvSpPr txBox="1"/>
                      <wps:spPr>
                        <a:xfrm>
                          <a:off x="4650105" y="1608455"/>
                          <a:ext cx="2814955"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9B3E7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2pt;margin-top:9.95pt;height:246.6pt;width:221.65pt;z-index:251703296;mso-width-relative:page;mso-height-relative:page;" fillcolor="#FFFFFF [3201]" filled="t" stroked="f" coordsize="21600,21600" o:gfxdata="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n&#10;jWWa1gAAAAsBAAAPAAAAAAAAAAEAIAAAACIAAABkcnMvZG93bnJldi54bWxQSwECFAAUAAAACACH&#10;TuJAyHU4j18CAACeBAAADgAAAAAAAAABACAAAAAlAQAAZHJzL2Uyb0RvYy54bWxQSwUGAAAAAAYA&#10;BgBZAQAA9gUAAAAA&#10;">
                <v:fill on="t" focussize="0,0"/>
                <v:stroke on="f" weight="0.5pt"/>
                <v:imagedata o:title=""/>
                <o:lock v:ext="edit" aspectratio="f"/>
                <v:textbox>
                  <w:txbxContent>
                    <w:p w14:paraId="6D9B3E7B">
                      <w:r>
                        <w:rPr>
                          <w:rFonts w:hint="eastAsia"/>
                          <w:lang w:val="en-US" w:eastAsia="zh-CN"/>
                        </w:rPr>
                        <w:t xml:space="preserve">    </w:t>
                      </w:r>
                    </w:p>
                  </w:txbxContent>
                </v:textbox>
              </v:shape>
            </w:pict>
          </mc:Fallback>
        </mc:AlternateContent>
      </w:r>
    </w:p>
    <w:p w14:paraId="19ECC965"/>
    <w:p w14:paraId="0E68ABD6">
      <w:r>
        <mc:AlternateContent>
          <mc:Choice Requires="wps">
            <w:drawing>
              <wp:anchor distT="0" distB="0" distL="114300" distR="114300" simplePos="0" relativeHeight="251661312"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4CA82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3224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497C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4B02E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7AAA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81634C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B67AE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073F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1312;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574CA82D">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70E32249">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4B497C3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34B02E0E">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0E67AAA4">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81634CA">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0AB67AE4">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5F073F7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4A9C724">
      <w:pPr>
        <w:rPr>
          <w:rFonts w:hint="eastAsia" w:eastAsiaTheme="minorEastAsia"/>
          <w:lang w:eastAsia="zh-CN"/>
        </w:rPr>
      </w:pPr>
    </w:p>
    <w:p w14:paraId="41B6EEAF"/>
    <w:p w14:paraId="0D4210A7">
      <w:pPr>
        <w:rPr>
          <w:rFonts w:hint="eastAsia" w:eastAsiaTheme="minorEastAsia"/>
          <w:lang w:eastAsia="zh-CN"/>
        </w:rPr>
      </w:pPr>
    </w:p>
    <w:p w14:paraId="75A81561">
      <w:pPr>
        <w:rPr>
          <w:rFonts w:hint="eastAsia" w:eastAsiaTheme="minorEastAsia"/>
          <w:lang w:eastAsia="zh-CN"/>
        </w:rPr>
      </w:pPr>
    </w:p>
    <w:p w14:paraId="703481F3">
      <w:pPr>
        <w:rPr>
          <w:rFonts w:hint="eastAsia" w:eastAsiaTheme="minorEastAsia"/>
          <w:lang w:eastAsia="zh-CN"/>
        </w:rPr>
      </w:pPr>
    </w:p>
    <w:p w14:paraId="32209EB5"/>
    <w:p w14:paraId="1D1D45AB"/>
    <w:p w14:paraId="56A13B4E"/>
    <w:p w14:paraId="5B23152C"/>
    <w:p w14:paraId="14D41A41"/>
    <w:p w14:paraId="6EBEE8AA">
      <w:r>
        <mc:AlternateContent>
          <mc:Choice Requires="wps">
            <w:drawing>
              <wp:anchor distT="0" distB="0" distL="114300" distR="114300" simplePos="0" relativeHeight="25168998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D68BB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36F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B89E3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sz w:val="21"/>
                                      <w:szCs w:val="21"/>
                                      <w:lang w:val="en-US" w:eastAsia="zh-CN"/>
                                    </w:rPr>
                                    <w:t>LWAE3G200ST-7PEW-17-00</w:t>
                                  </w:r>
                                </w:p>
                              </w:tc>
                            </w:tr>
                            <w:tr w14:paraId="7F678B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586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15E8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DA210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015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8E4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466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1CE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44A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9B95D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9A8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3BA5C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7DC2250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CD1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9ED7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20260806</w:t>
                                  </w:r>
                                </w:p>
                              </w:tc>
                            </w:tr>
                          </w:tbl>
                          <w:p w14:paraId="45BD4E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932B2A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BAA1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81BF0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495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BEF8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5EE7A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AA6D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4569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F5F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571D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8467D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F50D00">
                                  <w:pPr>
                                    <w:ind w:leftChars="100"/>
                                    <w:rPr>
                                      <w:rFonts w:hint="default" w:ascii="Arial" w:hAnsi="Arial" w:eastAsia="等线" w:cs="Arial"/>
                                      <w:b w:val="0"/>
                                      <w:bCs/>
                                      <w:sz w:val="21"/>
                                      <w:szCs w:val="21"/>
                                      <w:lang w:val="en-US" w:eastAsia="zh-CN"/>
                                    </w:rPr>
                                  </w:pPr>
                                </w:p>
                              </w:tc>
                            </w:tr>
                            <w:tr w14:paraId="7B59EE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A91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7389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E1CB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B6F5D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64FBF2">
                                  <w:pPr>
                                    <w:ind w:leftChars="100"/>
                                    <w:rPr>
                                      <w:rFonts w:hint="default" w:ascii="Arial" w:hAnsi="Arial" w:eastAsia="等线" w:cs="Arial"/>
                                      <w:b w:val="0"/>
                                      <w:bCs/>
                                      <w:sz w:val="21"/>
                                      <w:szCs w:val="21"/>
                                      <w:lang w:val="en-US" w:eastAsia="zh-CN"/>
                                    </w:rPr>
                                  </w:pPr>
                                </w:p>
                              </w:tc>
                            </w:tr>
                            <w:tr w14:paraId="42C4E1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965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F470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93C0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2CA8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2308C3">
                                  <w:pPr>
                                    <w:ind w:leftChars="100"/>
                                    <w:rPr>
                                      <w:rFonts w:hint="default" w:ascii="Arial" w:hAnsi="Arial" w:eastAsia="等线" w:cs="Arial"/>
                                      <w:b w:val="0"/>
                                      <w:bCs/>
                                      <w:sz w:val="21"/>
                                      <w:szCs w:val="21"/>
                                      <w:lang w:val="en-US" w:eastAsia="zh-CN"/>
                                    </w:rPr>
                                  </w:pPr>
                                </w:p>
                              </w:tc>
                            </w:tr>
                            <w:tr w14:paraId="4EDE0F5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48FC8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EAB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3DAD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49F2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9FB3E4">
                                  <w:pPr>
                                    <w:ind w:leftChars="100"/>
                                    <w:rPr>
                                      <w:rFonts w:hint="default" w:ascii="Arial" w:hAnsi="Arial" w:eastAsia="等线" w:cs="Arial"/>
                                      <w:b w:val="0"/>
                                      <w:bCs/>
                                      <w:sz w:val="21"/>
                                      <w:szCs w:val="21"/>
                                      <w:highlight w:val="none"/>
                                      <w:lang w:val="en-US" w:eastAsia="zh-CN"/>
                                    </w:rPr>
                                  </w:pPr>
                                </w:p>
                              </w:tc>
                            </w:tr>
                            <w:tr w14:paraId="4E1614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D1BC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541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7C05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A20D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25CF65">
                                  <w:pPr>
                                    <w:ind w:leftChars="100"/>
                                    <w:rPr>
                                      <w:rFonts w:hint="default" w:ascii="Arial" w:hAnsi="Arial" w:eastAsia="等线" w:cs="Arial"/>
                                      <w:b w:val="0"/>
                                      <w:bCs/>
                                      <w:sz w:val="21"/>
                                      <w:szCs w:val="21"/>
                                      <w:highlight w:val="none"/>
                                      <w:lang w:val="en-US" w:eastAsia="zh-CN"/>
                                    </w:rPr>
                                  </w:pPr>
                                </w:p>
                              </w:tc>
                            </w:tr>
                            <w:tr w14:paraId="4FF2CD97">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EDF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EC3E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F5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2494C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829692">
                                  <w:pPr>
                                    <w:ind w:leftChars="100"/>
                                    <w:rPr>
                                      <w:rFonts w:hint="default" w:ascii="Arial" w:hAnsi="Arial" w:eastAsia="等线" w:cs="Arial"/>
                                      <w:b w:val="0"/>
                                      <w:bCs/>
                                      <w:sz w:val="21"/>
                                      <w:szCs w:val="21"/>
                                      <w:highlight w:val="none"/>
                                      <w:lang w:val="en-US" w:eastAsia="zh-CN"/>
                                    </w:rPr>
                                  </w:pPr>
                                </w:p>
                              </w:tc>
                            </w:tr>
                          </w:tbl>
                          <w:p w14:paraId="70A1B6D5">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998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1DD68BB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536FF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B89E3B">
                            <w:pPr>
                              <w:keepNext w:val="0"/>
                              <w:keepLines w:val="0"/>
                              <w:widowControl/>
                              <w:suppressLineNumbers w:val="0"/>
                              <w:ind w:firstLine="210" w:firstLineChars="100"/>
                              <w:jc w:val="left"/>
                              <w:rPr>
                                <w:rFonts w:hint="default" w:ascii="Arial" w:hAnsi="Arial" w:eastAsia="等线" w:cs="Arial"/>
                                <w:b w:val="0"/>
                                <w:bCs/>
                                <w:sz w:val="21"/>
                                <w:szCs w:val="21"/>
                                <w:highlight w:val="none"/>
                                <w:lang w:val="en-US" w:eastAsia="zh-CN"/>
                              </w:rPr>
                            </w:pPr>
                            <w:r>
                              <w:rPr>
                                <w:rFonts w:hint="eastAsia" w:ascii="Arial" w:hAnsi="Arial" w:eastAsia="宋体" w:cs="Arial"/>
                                <w:sz w:val="21"/>
                                <w:szCs w:val="21"/>
                                <w:lang w:val="en-US" w:eastAsia="zh-CN"/>
                              </w:rPr>
                              <w:t>LWAE3G200ST-7PEW-17-00</w:t>
                            </w:r>
                          </w:p>
                        </w:tc>
                      </w:tr>
                      <w:tr w14:paraId="7F678B5B">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00586E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215E80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2DA2106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30151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00F8E426">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YE</w:t>
                            </w:r>
                          </w:p>
                        </w:tc>
                      </w:tr>
                      <w:tr w14:paraId="19466F6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41CE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644A02E">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ZHANG</w:t>
                            </w:r>
                          </w:p>
                        </w:tc>
                      </w:tr>
                      <w:tr w14:paraId="09B95D22">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39A8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B3BA5C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GUO</w:t>
                            </w:r>
                          </w:p>
                        </w:tc>
                      </w:tr>
                      <w:tr w14:paraId="7DC22507">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18CD17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69ED7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20260806</w:t>
                            </w:r>
                          </w:p>
                        </w:tc>
                      </w:tr>
                    </w:tbl>
                    <w:p w14:paraId="45BD4E90">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932B2AC">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BAA19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81BF0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24959E6">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3BEF84E">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25EE7AB">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AAA6D11">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24569D">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91F5FF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B3571D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68467DB">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FF50D00">
                            <w:pPr>
                              <w:ind w:leftChars="100"/>
                              <w:rPr>
                                <w:rFonts w:hint="default" w:ascii="Arial" w:hAnsi="Arial" w:eastAsia="等线" w:cs="Arial"/>
                                <w:b w:val="0"/>
                                <w:bCs/>
                                <w:sz w:val="21"/>
                                <w:szCs w:val="21"/>
                                <w:lang w:val="en-US" w:eastAsia="zh-CN"/>
                              </w:rPr>
                            </w:pPr>
                          </w:p>
                        </w:tc>
                      </w:tr>
                      <w:tr w14:paraId="7B59EE6C">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89A91B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7738979">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3E1CB5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DB6F5D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564FBF2">
                            <w:pPr>
                              <w:ind w:leftChars="100"/>
                              <w:rPr>
                                <w:rFonts w:hint="default" w:ascii="Arial" w:hAnsi="Arial" w:eastAsia="等线" w:cs="Arial"/>
                                <w:b w:val="0"/>
                                <w:bCs/>
                                <w:sz w:val="21"/>
                                <w:szCs w:val="21"/>
                                <w:lang w:val="en-US" w:eastAsia="zh-CN"/>
                              </w:rPr>
                            </w:pPr>
                          </w:p>
                        </w:tc>
                      </w:tr>
                      <w:tr w14:paraId="42C4E11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CF965C6">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2F47012">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493C09E">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2CA8DE">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B2308C3">
                            <w:pPr>
                              <w:ind w:leftChars="100"/>
                              <w:rPr>
                                <w:rFonts w:hint="default" w:ascii="Arial" w:hAnsi="Arial" w:eastAsia="等线" w:cs="Arial"/>
                                <w:b w:val="0"/>
                                <w:bCs/>
                                <w:sz w:val="21"/>
                                <w:szCs w:val="21"/>
                                <w:lang w:val="en-US" w:eastAsia="zh-CN"/>
                              </w:rPr>
                            </w:pPr>
                          </w:p>
                        </w:tc>
                      </w:tr>
                      <w:tr w14:paraId="4EDE0F5A">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48FC8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5EABD8F">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43DAD7D">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149F22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C9FB3E4">
                            <w:pPr>
                              <w:ind w:leftChars="100"/>
                              <w:rPr>
                                <w:rFonts w:hint="default" w:ascii="Arial" w:hAnsi="Arial" w:eastAsia="等线" w:cs="Arial"/>
                                <w:b w:val="0"/>
                                <w:bCs/>
                                <w:sz w:val="21"/>
                                <w:szCs w:val="21"/>
                                <w:highlight w:val="none"/>
                                <w:lang w:val="en-US" w:eastAsia="zh-CN"/>
                              </w:rPr>
                            </w:pPr>
                          </w:p>
                        </w:tc>
                      </w:tr>
                      <w:tr w14:paraId="4E1614A4">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D1BCA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C54168">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17C058E">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FA20DC7">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1025CF65">
                            <w:pPr>
                              <w:ind w:leftChars="100"/>
                              <w:rPr>
                                <w:rFonts w:hint="default" w:ascii="Arial" w:hAnsi="Arial" w:eastAsia="等线" w:cs="Arial"/>
                                <w:b w:val="0"/>
                                <w:bCs/>
                                <w:sz w:val="21"/>
                                <w:szCs w:val="21"/>
                                <w:highlight w:val="none"/>
                                <w:lang w:val="en-US" w:eastAsia="zh-CN"/>
                              </w:rPr>
                            </w:pPr>
                          </w:p>
                        </w:tc>
                      </w:tr>
                      <w:tr w14:paraId="4FF2CD97">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43EDF7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9EC3E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77F5727">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A2494C5">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1829692">
                            <w:pPr>
                              <w:ind w:leftChars="100"/>
                              <w:rPr>
                                <w:rFonts w:hint="default" w:ascii="Arial" w:hAnsi="Arial" w:eastAsia="等线" w:cs="Arial"/>
                                <w:b w:val="0"/>
                                <w:bCs/>
                                <w:sz w:val="21"/>
                                <w:szCs w:val="21"/>
                                <w:highlight w:val="none"/>
                                <w:lang w:val="en-US" w:eastAsia="zh-CN"/>
                              </w:rPr>
                            </w:pPr>
                          </w:p>
                        </w:tc>
                      </w:tr>
                    </w:tbl>
                    <w:p w14:paraId="70A1B6D5">
                      <w:pPr>
                        <w:rPr>
                          <w:sz w:val="10"/>
                        </w:rPr>
                      </w:pPr>
                    </w:p>
                  </w:txbxContent>
                </v:textbox>
              </v:shape>
            </w:pict>
          </mc:Fallback>
        </mc:AlternateContent>
      </w:r>
    </w:p>
    <w:p w14:paraId="6AFF12AC">
      <w:pPr>
        <w:bidi w:val="0"/>
        <w:rPr>
          <w:rFonts w:asciiTheme="minorHAnsi" w:hAnsiTheme="minorHAnsi" w:eastAsiaTheme="minorEastAsia" w:cstheme="minorBidi"/>
          <w:kern w:val="2"/>
          <w:sz w:val="21"/>
          <w:szCs w:val="22"/>
          <w:lang w:val="en-US" w:eastAsia="zh-CN" w:bidi="ar-SA"/>
        </w:rPr>
      </w:pPr>
    </w:p>
    <w:p w14:paraId="1A66040E">
      <w:pPr>
        <w:bidi w:val="0"/>
        <w:rPr>
          <w:lang w:val="en-US" w:eastAsia="zh-CN"/>
        </w:rPr>
      </w:pPr>
    </w:p>
    <w:p w14:paraId="1A4206BB">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8416" behindDoc="0" locked="0" layoutInCell="1" allowOverlap="1">
                <wp:simplePos x="0" y="0"/>
                <wp:positionH relativeFrom="column">
                  <wp:posOffset>5496560</wp:posOffset>
                </wp:positionH>
                <wp:positionV relativeFrom="paragraph">
                  <wp:posOffset>1033145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4539615" y="5333365"/>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624DDF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81.35pt;height:84.1pt;width:114.15pt;mso-wrap-distance-bottom:0pt;mso-wrap-distance-left:9pt;mso-wrap-distance-right:9pt;mso-wrap-distance-top:0pt;z-index:251708416;mso-width-relative:page;mso-height-relative:page;" fillcolor="#FFFFFF [3201]" filled="t" stroked="f" coordsize="21600,21600" o:gfxdata="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6l&#10;jkbWAAAADAEAAA8AAAAAAAAAAQAgAAAAIgAAAGRycy9kb3ducmV2LnhtbFBLAQIUABQAAAAIAIdO&#10;4kDP9Cj8XgIAAJ4EAAAOAAAAAAAAAAEAIAAAACUBAABkcnMvZTJvRG9jLnhtbFBLBQYAAAAABgAG&#10;AFkBAAD1BQAAAAA=&#10;">
                <v:fill on="t" focussize="0,0"/>
                <v:stroke on="f" weight="0.5pt"/>
                <v:imagedata o:title=""/>
                <o:lock v:ext="edit" aspectratio="f"/>
                <v:textbox>
                  <w:txbxContent>
                    <w:p w14:paraId="6624DDF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r>
        <w:rPr>
          <w:rFonts w:hint="eastAsia"/>
          <w:lang w:val="en-US" w:eastAsia="zh-CN"/>
        </w:rPr>
        <w:tab/>
      </w:r>
    </w:p>
    <w:p w14:paraId="6DF7D8C6"/>
    <w:p w14:paraId="6715B07B"/>
    <w:p w14:paraId="2E577D84"/>
    <w:p w14:paraId="24FD7A9B">
      <w:r>
        <mc:AlternateContent>
          <mc:Choice Requires="wps">
            <w:drawing>
              <wp:anchor distT="0" distB="0" distL="114300" distR="114300" simplePos="0" relativeHeight="251663360"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3EE94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3360;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63EE94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6ADB9D2B">
      <w:r>
        <mc:AlternateContent>
          <mc:Choice Requires="wps">
            <w:drawing>
              <wp:anchor distT="0" distB="0" distL="114300" distR="114300" simplePos="0" relativeHeight="251662336"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2336;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48235BF7"/>
    <w:p w14:paraId="5D9DA6E1">
      <w:r>
        <mc:AlternateContent>
          <mc:Choice Requires="wps">
            <w:drawing>
              <wp:anchor distT="0" distB="0" distL="114300" distR="114300" simplePos="0" relativeHeight="251664384"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9FDB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8705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65E8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0C06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176B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D3F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F9F3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A8036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B2C9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848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BCA1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2B07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184~270</w:t>
                                  </w:r>
                                </w:p>
                              </w:tc>
                            </w:tr>
                            <w:tr w14:paraId="7A1851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DF2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6EA1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C6EA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031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9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D34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F86C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2650±5%</w:t>
                                  </w:r>
                                </w:p>
                              </w:tc>
                            </w:tr>
                            <w:tr w14:paraId="32C772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BF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B28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204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0.6±10%</w:t>
                                  </w:r>
                                </w:p>
                              </w:tc>
                            </w:tr>
                            <w:tr w14:paraId="6EF59E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E0C8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0A2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E4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80±10%</w:t>
                                  </w:r>
                                </w:p>
                              </w:tc>
                            </w:tr>
                            <w:tr w14:paraId="0CE81D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4AA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FF5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m³</w:t>
                                  </w:r>
                                  <w:r>
                                    <w:rPr>
                                      <w:rFonts w:hint="default" w:ascii="Arial" w:hAnsi="Arial" w:eastAsia="等线" w:cs="Arial"/>
                                      <w:b w:val="0"/>
                                      <w:bCs/>
                                      <w:color w:val="000000" w:themeColor="text1"/>
                                      <w:sz w:val="21"/>
                                      <w:szCs w:val="21"/>
                                      <w14:textFill>
                                        <w14:solidFill>
                                          <w14:schemeClr w14:val="tx1"/>
                                        </w14:solidFill>
                                      </w14:textFill>
                                    </w:rPr>
                                    <w:t>/h]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D6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1792</w:t>
                                  </w:r>
                                </w:p>
                              </w:tc>
                            </w:tr>
                            <w:tr w14:paraId="7E92E9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198F1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F54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3BDDE">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1054</w:t>
                                  </w:r>
                                </w:p>
                              </w:tc>
                            </w:tr>
                            <w:tr w14:paraId="29220C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C9F6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224A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8D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233</w:t>
                                  </w:r>
                                </w:p>
                              </w:tc>
                            </w:tr>
                            <w:tr w14:paraId="228C6F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BF2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D9E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39DD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61±5%</w:t>
                                  </w:r>
                                </w:p>
                              </w:tc>
                            </w:tr>
                            <w:tr w14:paraId="5AEF56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E96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A0B5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5016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335ED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6F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11CE5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EFE65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3CE71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5A86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D5C8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E463F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7B801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B55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218E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B8CCA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D4916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E13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BAA4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2DE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03DBE6">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4384;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B9FDB73">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EF87058">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765E8B">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040C06D">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4176B04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D4D3FA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BF9F3F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9A80366">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14:paraId="0B2C9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38480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BCA1A8">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2B0704">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184~270</w:t>
                            </w:r>
                          </w:p>
                        </w:tc>
                      </w:tr>
                      <w:tr w14:paraId="7A18511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84DF2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6EA12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3C6EAA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518031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B492E0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D34C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F86C65">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2650±5%</w:t>
                            </w:r>
                          </w:p>
                        </w:tc>
                      </w:tr>
                      <w:tr w14:paraId="32C772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ABF9B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FAB28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204F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0.6±10%</w:t>
                            </w:r>
                          </w:p>
                        </w:tc>
                      </w:tr>
                      <w:tr w14:paraId="6EF59EE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E0C87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410A28E">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BBE44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80±10%</w:t>
                            </w:r>
                          </w:p>
                        </w:tc>
                      </w:tr>
                      <w:tr w14:paraId="0CE81D5C">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6D04AAC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6FF5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t>
                            </w:r>
                            <w:r>
                              <w:rPr>
                                <w:rFonts w:hint="eastAsia" w:ascii="Arial" w:hAnsi="Arial" w:eastAsia="等线" w:cs="Arial"/>
                                <w:b w:val="0"/>
                                <w:bCs/>
                                <w:color w:val="000000" w:themeColor="text1"/>
                                <w:sz w:val="21"/>
                                <w:szCs w:val="21"/>
                                <w:lang w:val="en-US" w:eastAsia="zh-CN"/>
                                <w14:textFill>
                                  <w14:solidFill>
                                    <w14:schemeClr w14:val="tx1"/>
                                  </w14:solidFill>
                                </w14:textFill>
                              </w:rPr>
                              <w:t>m³</w:t>
                            </w:r>
                            <w:r>
                              <w:rPr>
                                <w:rFonts w:hint="default" w:ascii="Arial" w:hAnsi="Arial" w:eastAsia="等线" w:cs="Arial"/>
                                <w:b w:val="0"/>
                                <w:bCs/>
                                <w:color w:val="000000" w:themeColor="text1"/>
                                <w:sz w:val="21"/>
                                <w:szCs w:val="21"/>
                                <w14:textFill>
                                  <w14:solidFill>
                                    <w14:schemeClr w14:val="tx1"/>
                                  </w14:solidFill>
                                </w14:textFill>
                              </w:rPr>
                              <w:t>/h]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2FD677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1792</w:t>
                            </w:r>
                          </w:p>
                        </w:tc>
                      </w:tr>
                      <w:tr w14:paraId="7E92E952">
                        <w:tblPrEx>
                          <w:tblCellMar>
                            <w:top w:w="0" w:type="dxa"/>
                            <w:left w:w="108" w:type="dxa"/>
                            <w:bottom w:w="0" w:type="dxa"/>
                            <w:right w:w="108" w:type="dxa"/>
                          </w:tblCellMar>
                        </w:tblPrEx>
                        <w:trPr>
                          <w:trHeight w:val="479"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198F1D3">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F1F540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C63BDDE">
                            <w:pPr>
                              <w:spacing w:line="240" w:lineRule="auto"/>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1054</w:t>
                            </w:r>
                          </w:p>
                        </w:tc>
                      </w:tr>
                      <w:tr w14:paraId="29220C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C9F6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C224AA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BC38D9D">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233</w:t>
                            </w:r>
                          </w:p>
                        </w:tc>
                      </w:tr>
                      <w:tr w14:paraId="228C6F0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1BF20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98D9EB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39DD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61±5%</w:t>
                            </w:r>
                          </w:p>
                        </w:tc>
                      </w:tr>
                      <w:tr w14:paraId="5AEF56D4">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2E96C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7EA0B5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7750162">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14:paraId="0335ED0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A776F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11CE5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6EFE65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val="0"/>
                                <w:kern w:val="2"/>
                                <w:sz w:val="21"/>
                                <w:szCs w:val="21"/>
                                <w:highlight w:val="none"/>
                                <w:lang w:val="en-US" w:eastAsia="zh-CN" w:bidi="ar-SA"/>
                              </w:rPr>
                              <w:t>-25</w:t>
                            </w:r>
                          </w:p>
                        </w:tc>
                      </w:tr>
                      <w:tr w14:paraId="43CE71F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15A86A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AD5C8F3">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AE463F9">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B</w:t>
                            </w:r>
                          </w:p>
                        </w:tc>
                      </w:tr>
                      <w:tr w14:paraId="07B8018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7DB55F9">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6C218E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B8CCA0">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44</w:t>
                            </w:r>
                          </w:p>
                        </w:tc>
                      </w:tr>
                      <w:tr w14:paraId="0D4916D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60E13D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EBAA49">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5A2DEF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1403DBE6">
                      <w:pPr>
                        <w:rPr>
                          <w:sz w:val="10"/>
                        </w:rPr>
                      </w:pPr>
                    </w:p>
                  </w:txbxContent>
                </v:textbox>
              </v:shape>
            </w:pict>
          </mc:Fallback>
        </mc:AlternateContent>
      </w:r>
    </w:p>
    <w:p w14:paraId="6FDC83DA"/>
    <w:p w14:paraId="10C33B95"/>
    <w:p w14:paraId="0EBB9B89"/>
    <w:p w14:paraId="72434F6E"/>
    <w:p w14:paraId="22775A1E"/>
    <w:p w14:paraId="5F71A2C9"/>
    <w:p w14:paraId="263B2F74"/>
    <w:p w14:paraId="6A7BA116"/>
    <w:p w14:paraId="2E24A39D"/>
    <w:p w14:paraId="344C876C"/>
    <w:p w14:paraId="1C10704F"/>
    <w:p w14:paraId="1876BEEF"/>
    <w:p w14:paraId="419AE443"/>
    <w:p w14:paraId="6AA902C1"/>
    <w:p w14:paraId="7EB69DAD"/>
    <w:p w14:paraId="33C552F1"/>
    <w:p w14:paraId="19BAC225"/>
    <w:p w14:paraId="2FE54D8F">
      <w:pPr>
        <w:tabs>
          <w:tab w:val="left" w:pos="11145"/>
        </w:tabs>
      </w:pPr>
      <w:r>
        <w:tab/>
      </w:r>
    </w:p>
    <w:p w14:paraId="64D7B0D9">
      <w:pPr>
        <w:widowControl/>
        <w:jc w:val="left"/>
      </w:pPr>
      <w:r>
        <w:rPr>
          <w:sz w:val="21"/>
        </w:rPr>
        <mc:AlternateContent>
          <mc:Choice Requires="wps">
            <w:drawing>
              <wp:anchor distT="0" distB="0" distL="114300" distR="114300" simplePos="0" relativeHeight="251707392"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2D63FD6">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51D3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B032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E6ED6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4BE4A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BB8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6C55B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38B4D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250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E7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22CA9F9">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F44EE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B02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DD8141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7392;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22D63FD6">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8F51D3A">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B0323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7E6ED6B9">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04BE4AC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0A0BB85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6C55BB4">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0D38B4D8">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55250E8">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10E71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722CA9F9">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CF44EEE">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AB026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14:paraId="5DD8141D"/>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27FED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5104;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1827FED0">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4080;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10FCDF10">
      <w:pPr>
        <w:tabs>
          <w:tab w:val="left" w:pos="11145"/>
        </w:tabs>
      </w:pPr>
    </w:p>
    <w:p w14:paraId="31F4D8C4">
      <w:pPr>
        <w:jc w:val="center"/>
      </w:pPr>
    </w:p>
    <w:p w14:paraId="469CD6C9">
      <w:pPr>
        <w:jc w:val="center"/>
      </w:pPr>
    </w:p>
    <w:p w14:paraId="12C2DF1A">
      <w:pPr>
        <w:jc w:val="center"/>
      </w:pPr>
      <w:r>
        <mc:AlternateContent>
          <mc:Choice Requires="wps">
            <w:drawing>
              <wp:anchor distT="0" distB="0" distL="114300" distR="114300" simplePos="0" relativeHeight="251666432"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CBEF2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6432;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5ACBEF25">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581A360C">
      <w:pPr>
        <w:jc w:val="center"/>
      </w:pPr>
      <w:r>
        <mc:AlternateContent>
          <mc:Choice Requires="wps">
            <w:drawing>
              <wp:anchor distT="0" distB="0" distL="114300" distR="114300" simplePos="0" relativeHeight="251665408"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5408;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03B9E58C">
      <w:pPr>
        <w:jc w:val="center"/>
      </w:pPr>
    </w:p>
    <w:p w14:paraId="7E189127">
      <w:pPr>
        <w:jc w:val="center"/>
      </w:pPr>
    </w:p>
    <w:p w14:paraId="77AB268A">
      <w:pPr>
        <w:jc w:val="center"/>
      </w:pPr>
      <w:r>
        <w:rPr>
          <w:sz w:val="21"/>
        </w:rPr>
        <mc:AlternateContent>
          <mc:Choice Requires="wps">
            <w:drawing>
              <wp:anchor distT="0" distB="0" distL="114300" distR="114300" simplePos="0" relativeHeight="25170636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5C7403">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0273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201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7680BE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40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14:paraId="68EAF1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2E9DD8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841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706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50,000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61832422">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1957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68C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496DF">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152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323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44B62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DA182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BBFF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CEB3757">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92A0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4B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Galvanized steel sheet</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4D4063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5ECF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425D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78BBB8B">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F908F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342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56A20A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636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125C7403">
                        <w:tblPrEx>
                          <w:shd w:val="clear" w:color="auto" w:fill="auto"/>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30273F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B2201C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25</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60</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9</w:t>
                            </w:r>
                            <w:r>
                              <w:rPr>
                                <w:rFonts w:hint="default" w:ascii="Arial" w:hAnsi="Arial" w:eastAsia="等线" w:cs="Arial"/>
                                <w:i w:val="0"/>
                                <w:color w:val="333333"/>
                                <w:kern w:val="0"/>
                                <w:sz w:val="18"/>
                                <w:szCs w:val="18"/>
                                <w:highlight w:val="none"/>
                                <w:u w:val="none"/>
                                <w:lang w:val="en-US" w:eastAsia="zh-CN" w:bidi="ar"/>
                              </w:rPr>
                              <w:t>5 %</w:t>
                            </w:r>
                            <w:r>
                              <w:rPr>
                                <w:rFonts w:hint="default" w:ascii="Arial" w:hAnsi="Arial" w:eastAsia="等线" w:cs="Arial"/>
                                <w:i w:val="0"/>
                                <w:color w:val="333333"/>
                                <w:kern w:val="0"/>
                                <w:sz w:val="18"/>
                                <w:szCs w:val="18"/>
                                <w:u w:val="none"/>
                                <w:lang w:val="en-US" w:eastAsia="zh-CN" w:bidi="ar"/>
                              </w:rPr>
                              <w:t xml:space="preserve"> RH</w:t>
                            </w:r>
                          </w:p>
                          <w:p w14:paraId="7680BE6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default" w:ascii="Arial" w:hAnsi="Arial" w:eastAsia="等线" w:cs="Arial"/>
                                <w:i w:val="0"/>
                                <w:color w:val="333333"/>
                                <w:kern w:val="0"/>
                                <w:sz w:val="18"/>
                                <w:szCs w:val="18"/>
                                <w:highlight w:val="none"/>
                                <w:u w:val="none"/>
                                <w:lang w:val="en-US" w:eastAsia="zh-CN" w:bidi="ar"/>
                              </w:rPr>
                              <w:t>-</w:t>
                            </w:r>
                            <w:r>
                              <w:rPr>
                                <w:rFonts w:hint="eastAsia" w:ascii="Arial" w:hAnsi="Arial" w:eastAsia="等线" w:cs="Arial"/>
                                <w:i w:val="0"/>
                                <w:color w:val="333333"/>
                                <w:kern w:val="0"/>
                                <w:sz w:val="18"/>
                                <w:szCs w:val="18"/>
                                <w:highlight w:val="none"/>
                                <w:u w:val="none"/>
                                <w:lang w:val="en-US" w:eastAsia="zh-CN" w:bidi="ar"/>
                              </w:rPr>
                              <w:t>40</w:t>
                            </w:r>
                            <w:r>
                              <w:rPr>
                                <w:rFonts w:hint="default" w:ascii="Arial" w:hAnsi="Arial" w:eastAsia="等线" w:cs="Arial"/>
                                <w:i w:val="0"/>
                                <w:color w:val="333333"/>
                                <w:kern w:val="0"/>
                                <w:sz w:val="18"/>
                                <w:szCs w:val="18"/>
                                <w:highlight w:val="none"/>
                                <w:u w:val="none"/>
                                <w:lang w:val="en-US" w:eastAsia="zh-CN" w:bidi="ar"/>
                              </w:rPr>
                              <w:t xml:space="preserve"> ~ </w:t>
                            </w:r>
                            <w:r>
                              <w:rPr>
                                <w:rFonts w:hint="eastAsia" w:ascii="Arial" w:hAnsi="Arial" w:eastAsia="等线" w:cs="Arial"/>
                                <w:i w:val="0"/>
                                <w:color w:val="333333"/>
                                <w:kern w:val="0"/>
                                <w:sz w:val="18"/>
                                <w:szCs w:val="18"/>
                                <w:highlight w:val="none"/>
                                <w:u w:val="none"/>
                                <w:lang w:val="en-US" w:eastAsia="zh-CN" w:bidi="ar"/>
                              </w:rPr>
                              <w:t>75</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highlight w:val="none"/>
                                <w:u w:val="none"/>
                                <w:lang w:val="en-US" w:eastAsia="zh-CN" w:bidi="ar"/>
                              </w:rPr>
                              <w:t xml:space="preserve"> ~ 95 </w:t>
                            </w:r>
                            <w:r>
                              <w:rPr>
                                <w:rFonts w:hint="default" w:ascii="Arial" w:hAnsi="Arial" w:eastAsia="等线" w:cs="Arial"/>
                                <w:i w:val="0"/>
                                <w:color w:val="333333"/>
                                <w:kern w:val="0"/>
                                <w:sz w:val="18"/>
                                <w:szCs w:val="18"/>
                                <w:u w:val="none"/>
                                <w:lang w:val="en-US" w:eastAsia="zh-CN" w:bidi="ar"/>
                              </w:rPr>
                              <w:t>% RH</w:t>
                            </w:r>
                          </w:p>
                          <w:p w14:paraId="68EAF14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r>
                              <w:rPr>
                                <w:rFonts w:hint="eastAsia" w:ascii="Arial" w:hAnsi="Arial" w:eastAsia="等线" w:cs="Arial"/>
                                <w:i w:val="0"/>
                                <w:color w:val="333333"/>
                                <w:kern w:val="0"/>
                                <w:sz w:val="18"/>
                                <w:szCs w:val="18"/>
                                <w:u w:val="none"/>
                                <w:lang w:val="en-US" w:eastAsia="zh-CN" w:bidi="ar"/>
                              </w:rPr>
                              <w:t xml:space="preserve">  </w:t>
                            </w:r>
                          </w:p>
                        </w:tc>
                      </w:tr>
                      <w:tr w14:paraId="32E9DD8E">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C78411A">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017068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highlight w:val="none"/>
                                <w:u w:val="none"/>
                                <w:lang w:val="en-US" w:eastAsia="zh-CN" w:bidi="ar"/>
                              </w:rPr>
                              <w:t>50,000</w:t>
                            </w:r>
                            <w:r>
                              <w:rPr>
                                <w:rFonts w:hint="default" w:ascii="Arial" w:hAnsi="Arial" w:eastAsia="等线" w:cs="Arial"/>
                                <w:i w:val="0"/>
                                <w:color w:val="333333"/>
                                <w:kern w:val="0"/>
                                <w:sz w:val="18"/>
                                <w:szCs w:val="18"/>
                                <w:highlight w:val="none"/>
                                <w:u w:val="none"/>
                                <w:lang w:val="en-US" w:eastAsia="zh-CN" w:bidi="ar"/>
                              </w:rPr>
                              <w:t>Hours(L10)，At 40℃ room, humidity 15%~65%RH.</w:t>
                            </w:r>
                          </w:p>
                        </w:tc>
                      </w:tr>
                      <w:tr w14:paraId="61832422">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819570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6768CC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0E3496DF">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D152FA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173233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3C44B62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4DA1827">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7BBFF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6CEB3757">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92A00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544B93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Galvanized steel sheet</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14D4063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E5ECFB4">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F425D6">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78BBB8B">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5F908F6">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C534208">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256A20A6"/>
                  </w:txbxContent>
                </v:textbox>
              </v:shape>
            </w:pict>
          </mc:Fallback>
        </mc:AlternateContent>
      </w:r>
    </w:p>
    <w:p w14:paraId="7701D9E4">
      <w:pPr>
        <w:jc w:val="center"/>
      </w:pPr>
    </w:p>
    <w:p w14:paraId="68B6AEEC">
      <w:pPr>
        <w:jc w:val="center"/>
      </w:pPr>
    </w:p>
    <w:p w14:paraId="3FE060C9">
      <w:pPr>
        <w:jc w:val="center"/>
      </w:pPr>
    </w:p>
    <w:p w14:paraId="1A1A1C71">
      <w:pPr>
        <w:jc w:val="center"/>
      </w:pPr>
    </w:p>
    <w:p w14:paraId="4C1E21A9">
      <w:pPr>
        <w:jc w:val="center"/>
      </w:pPr>
    </w:p>
    <w:p w14:paraId="2BCA3BF8">
      <w:pPr>
        <w:jc w:val="center"/>
      </w:pPr>
    </w:p>
    <w:p w14:paraId="69CC295F">
      <w:pPr>
        <w:jc w:val="center"/>
      </w:pPr>
    </w:p>
    <w:p w14:paraId="4B60FD0F">
      <w:pPr>
        <w:jc w:val="center"/>
      </w:pPr>
    </w:p>
    <w:p w14:paraId="0F9C6F0C">
      <w:pPr>
        <w:jc w:val="center"/>
      </w:pPr>
    </w:p>
    <w:p w14:paraId="211E7276">
      <w:pPr>
        <w:jc w:val="center"/>
      </w:pPr>
    </w:p>
    <w:p w14:paraId="270A6F69">
      <w:pPr>
        <w:jc w:val="center"/>
      </w:pPr>
    </w:p>
    <w:p w14:paraId="1BCD5144">
      <w:pPr>
        <w:jc w:val="center"/>
      </w:pPr>
    </w:p>
    <w:p w14:paraId="0678755F">
      <w:pPr>
        <w:jc w:val="center"/>
      </w:pPr>
    </w:p>
    <w:p w14:paraId="3CEC26D4">
      <w:pPr>
        <w:jc w:val="center"/>
      </w:pPr>
    </w:p>
    <w:p w14:paraId="3911F9DA">
      <w:pPr>
        <w:jc w:val="center"/>
      </w:pPr>
    </w:p>
    <w:p w14:paraId="5D513C87">
      <w:pPr>
        <w:jc w:val="center"/>
      </w:pPr>
    </w:p>
    <w:p w14:paraId="7EBEC094">
      <w:pPr>
        <w:jc w:val="center"/>
      </w:pPr>
    </w:p>
    <w:p w14:paraId="3084976B">
      <w:pPr>
        <w:jc w:val="center"/>
      </w:pPr>
    </w:p>
    <w:p w14:paraId="343347F5">
      <w:pPr>
        <w:jc w:val="both"/>
      </w:pPr>
      <w:r>
        <w:rPr>
          <w:sz w:val="21"/>
        </w:rPr>
        <mc:AlternateContent>
          <mc:Choice Requires="wps">
            <w:drawing>
              <wp:anchor distT="0" distB="0" distL="114300" distR="114300" simplePos="0" relativeHeight="251705344"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5345ECE">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E1AC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91C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14:paraId="635C645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06B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25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.1±0.1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9.75±0.25</w:t>
                                  </w:r>
                                  <w:r>
                                    <w:rPr>
                                      <w:rFonts w:hint="default" w:ascii="Arial" w:hAnsi="Arial" w:eastAsia="等线" w:cs="Arial"/>
                                      <w:i w:val="0"/>
                                      <w:color w:val="333333"/>
                                      <w:kern w:val="0"/>
                                      <w:sz w:val="18"/>
                                      <w:szCs w:val="18"/>
                                      <w:highlight w:val="none"/>
                                      <w:u w:val="none"/>
                                      <w:lang w:val="en-US" w:eastAsia="zh-CN" w:bidi="ar"/>
                                    </w:rPr>
                                    <w:t>VDC</w:t>
                                  </w:r>
                                </w:p>
                                <w:p w14:paraId="52AB5E0F">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D03FA7A">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0030D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1AF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14:paraId="6150228B">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8E5A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C7A942">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3CFABB9">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2C773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5AE5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04A4895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F0F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2FED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14F4825">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037FAE52">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88E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0CBC2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9F5617">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00CC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38A1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DD2F46B">
                            <w:pPr>
                              <w:jc w:val="both"/>
                            </w:pPr>
                            <w:r>
                              <w:br w:type="page"/>
                            </w:r>
                          </w:p>
                          <w:p w14:paraId="41358F3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5344;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55345ECE">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FE1ACA3">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391C3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highlight w:val="none"/>
                                <w:u w:val="none"/>
                                <w:lang w:val="en-US" w:eastAsia="zh-CN" w:bidi="ar"/>
                              </w:rPr>
                              <w:t>ontrol input 0~10VDC/PWM</w:t>
                            </w:r>
                          </w:p>
                        </w:tc>
                      </w:tr>
                      <w:tr w14:paraId="635C645A">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1C06B9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5625B">
                            <w:pPr>
                              <w:keepNext w:val="0"/>
                              <w:keepLines w:val="0"/>
                              <w:widowControl/>
                              <w:suppressLineNumbers w:val="0"/>
                              <w:ind w:firstLine="180" w:firstLineChars="100"/>
                              <w:jc w:val="left"/>
                              <w:rPr>
                                <w:rFonts w:hint="default" w:ascii="Arial" w:hAnsi="Arial" w:eastAsia="等线" w:cs="Arial"/>
                                <w:i w:val="0"/>
                                <w:color w:val="333333"/>
                                <w:kern w:val="0"/>
                                <w:sz w:val="18"/>
                                <w:szCs w:val="18"/>
                                <w:highlight w:val="yellow"/>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w:t>
                            </w:r>
                            <w:r>
                              <w:rPr>
                                <w:rFonts w:hint="default" w:ascii="Arial" w:hAnsi="Arial" w:eastAsia="等线" w:cs="Arial"/>
                                <w:i w:val="0"/>
                                <w:color w:val="333333"/>
                                <w:kern w:val="0"/>
                                <w:sz w:val="18"/>
                                <w:szCs w:val="18"/>
                                <w:highlight w:val="none"/>
                                <w:u w:val="none"/>
                                <w:lang w:val="en-US" w:eastAsia="zh-CN" w:bidi="ar"/>
                              </w:rPr>
                              <w:t>e range1</w:t>
                            </w:r>
                            <w:r>
                              <w:rPr>
                                <w:rFonts w:hint="eastAsia" w:ascii="Arial" w:hAnsi="Arial" w:eastAsia="等线" w:cs="Arial"/>
                                <w:i w:val="0"/>
                                <w:color w:val="333333"/>
                                <w:kern w:val="0"/>
                                <w:sz w:val="18"/>
                                <w:szCs w:val="18"/>
                                <w:highlight w:val="none"/>
                                <w:u w:val="none"/>
                                <w:lang w:val="en-US" w:eastAsia="zh-CN" w:bidi="ar"/>
                              </w:rPr>
                              <w:t>.1±0.1</w:t>
                            </w:r>
                            <w:r>
                              <w:rPr>
                                <w:rFonts w:hint="default" w:ascii="Arial" w:hAnsi="Arial" w:eastAsia="等线" w:cs="Arial"/>
                                <w:i w:val="0"/>
                                <w:color w:val="333333"/>
                                <w:kern w:val="0"/>
                                <w:sz w:val="18"/>
                                <w:szCs w:val="18"/>
                                <w:highlight w:val="none"/>
                                <w:u w:val="none"/>
                                <w:lang w:val="en-US" w:eastAsia="zh-CN" w:bidi="ar"/>
                              </w:rPr>
                              <w:t>VDC~</w:t>
                            </w:r>
                            <w:r>
                              <w:rPr>
                                <w:rFonts w:hint="eastAsia" w:ascii="Arial" w:hAnsi="Arial" w:eastAsia="等线" w:cs="Arial"/>
                                <w:i w:val="0"/>
                                <w:color w:val="333333"/>
                                <w:kern w:val="0"/>
                                <w:sz w:val="18"/>
                                <w:szCs w:val="18"/>
                                <w:highlight w:val="none"/>
                                <w:u w:val="none"/>
                                <w:lang w:val="en-US" w:eastAsia="zh-CN" w:bidi="ar"/>
                              </w:rPr>
                              <w:t>9.75±0.25</w:t>
                            </w:r>
                            <w:r>
                              <w:rPr>
                                <w:rFonts w:hint="default" w:ascii="Arial" w:hAnsi="Arial" w:eastAsia="等线" w:cs="Arial"/>
                                <w:i w:val="0"/>
                                <w:color w:val="333333"/>
                                <w:kern w:val="0"/>
                                <w:sz w:val="18"/>
                                <w:szCs w:val="18"/>
                                <w:highlight w:val="none"/>
                                <w:u w:val="none"/>
                                <w:lang w:val="en-US" w:eastAsia="zh-CN" w:bidi="ar"/>
                              </w:rPr>
                              <w:t>VDC</w:t>
                            </w:r>
                          </w:p>
                          <w:p w14:paraId="52AB5E0F">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During normal operation, when the VSP voltage is</w:t>
                            </w:r>
                            <w:r>
                              <w:rPr>
                                <w:rFonts w:hint="default" w:ascii="Arial" w:hAnsi="Arial" w:eastAsia="等线" w:cs="Arial"/>
                                <w:i w:val="0"/>
                                <w:color w:val="333333"/>
                                <w:kern w:val="0"/>
                                <w:sz w:val="18"/>
                                <w:szCs w:val="18"/>
                                <w:highlight w:val="none"/>
                                <w:u w:val="none"/>
                                <w:lang w:val="en-US" w:eastAsia="zh-CN" w:bidi="ar"/>
                              </w:rPr>
                              <w:t xml:space="preserve"> below 1.</w:t>
                            </w:r>
                            <w:r>
                              <w:rPr>
                                <w:rFonts w:hint="eastAsia" w:ascii="Arial" w:hAnsi="Arial" w:eastAsia="等线" w:cs="Arial"/>
                                <w:i w:val="0"/>
                                <w:color w:val="333333"/>
                                <w:kern w:val="0"/>
                                <w:sz w:val="18"/>
                                <w:szCs w:val="18"/>
                                <w:highlight w:val="none"/>
                                <w:u w:val="none"/>
                                <w:lang w:val="en-US" w:eastAsia="zh-CN" w:bidi="ar"/>
                              </w:rPr>
                              <w:t>0</w:t>
                            </w:r>
                            <w:r>
                              <w:rPr>
                                <w:rFonts w:hint="default" w:ascii="Arial" w:hAnsi="Arial" w:eastAsia="等线" w:cs="Arial"/>
                                <w:i w:val="0"/>
                                <w:color w:val="333333"/>
                                <w:kern w:val="0"/>
                                <w:sz w:val="18"/>
                                <w:szCs w:val="18"/>
                                <w:highlight w:val="none"/>
                                <w:u w:val="none"/>
                                <w:lang w:val="en-US" w:eastAsia="zh-CN" w:bidi="ar"/>
                              </w:rPr>
                              <w:t>VDC, the</w:t>
                            </w:r>
                            <w:r>
                              <w:rPr>
                                <w:rFonts w:hint="default" w:ascii="Arial" w:hAnsi="Arial" w:eastAsia="等线" w:cs="Arial"/>
                                <w:i w:val="0"/>
                                <w:color w:val="333333"/>
                                <w:kern w:val="0"/>
                                <w:sz w:val="18"/>
                                <w:szCs w:val="18"/>
                                <w:u w:val="none"/>
                                <w:lang w:val="en-US" w:eastAsia="zh-CN" w:bidi="ar"/>
                              </w:rPr>
                              <w:t xml:space="preserv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0D03FA7A">
                        <w:tblPrEx>
                          <w:tblCellMar>
                            <w:top w:w="0" w:type="dxa"/>
                            <w:left w:w="0" w:type="dxa"/>
                            <w:bottom w:w="0" w:type="dxa"/>
                            <w:right w:w="0" w:type="dxa"/>
                          </w:tblCellMar>
                        </w:tblPrEx>
                        <w:trPr>
                          <w:trHeight w:val="596"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0030D8">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061AF8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PWM signal</w:t>
                            </w:r>
                            <w:r>
                              <w:rPr>
                                <w:rFonts w:hint="default" w:ascii="Arial" w:hAnsi="Arial" w:eastAsia="等线" w:cs="Arial"/>
                                <w:b w:val="0"/>
                                <w:bCs w:val="0"/>
                                <w:i w:val="0"/>
                                <w:color w:val="333333"/>
                                <w:kern w:val="2"/>
                                <w:sz w:val="18"/>
                                <w:szCs w:val="18"/>
                                <w:highlight w:val="none"/>
                                <w:u w:val="none"/>
                                <w:lang w:val="en-US" w:eastAsia="zh-CN" w:bidi="ar-SA"/>
                              </w:rPr>
                              <w:t xml:space="preserve">: frequency 1K～10KHz, amplitude 10～12V,duty cycle </w:t>
                            </w:r>
                            <w:r>
                              <w:rPr>
                                <w:rFonts w:hint="eastAsia" w:ascii="Arial" w:hAnsi="Arial" w:eastAsia="等线" w:cs="Arial"/>
                                <w:b w:val="0"/>
                                <w:bCs w:val="0"/>
                                <w:i w:val="0"/>
                                <w:color w:val="333333"/>
                                <w:kern w:val="2"/>
                                <w:sz w:val="18"/>
                                <w:szCs w:val="18"/>
                                <w:highlight w:val="none"/>
                                <w:u w:val="none"/>
                                <w:lang w:val="en-US" w:eastAsia="zh-CN" w:bidi="ar-SA"/>
                              </w:rPr>
                              <w:t>30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7</w:t>
                            </w:r>
                            <w:r>
                              <w:rPr>
                                <w:rFonts w:hint="default" w:ascii="Arial" w:hAnsi="Arial" w:eastAsia="等线" w:cs="Arial"/>
                                <w:b w:val="0"/>
                                <w:bCs w:val="0"/>
                                <w:i w:val="0"/>
                                <w:color w:val="333333"/>
                                <w:kern w:val="2"/>
                                <w:sz w:val="18"/>
                                <w:szCs w:val="18"/>
                                <w:highlight w:val="none"/>
                                <w:u w:val="none"/>
                                <w:lang w:val="en-US" w:eastAsia="zh-CN" w:bidi="ar-SA"/>
                              </w:rPr>
                              <w:t>0% .</w:t>
                            </w:r>
                          </w:p>
                        </w:tc>
                      </w:tr>
                      <w:tr w14:paraId="6150228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8E5A55">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AC7A942">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Tach output</w:t>
                            </w:r>
                            <w:r>
                              <w:rPr>
                                <w:rFonts w:hint="eastAsia" w:ascii="Arial" w:hAnsi="Arial" w:eastAsia="等线" w:cs="Arial"/>
                                <w:i w:val="0"/>
                                <w:color w:val="333333"/>
                                <w:kern w:val="0"/>
                                <w:sz w:val="18"/>
                                <w:szCs w:val="18"/>
                                <w:highlight w:val="none"/>
                                <w:u w:val="none"/>
                                <w:lang w:val="en-US" w:eastAsia="zh-CN" w:bidi="ar"/>
                              </w:rPr>
                              <w:t xml:space="preserve">：4 </w:t>
                            </w:r>
                            <w:r>
                              <w:rPr>
                                <w:rFonts w:hint="default" w:ascii="Arial" w:hAnsi="Arial" w:eastAsia="等线" w:cs="Arial"/>
                                <w:i w:val="0"/>
                                <w:color w:val="333333"/>
                                <w:kern w:val="0"/>
                                <w:sz w:val="18"/>
                                <w:szCs w:val="18"/>
                                <w:highlight w:val="none"/>
                                <w:u w:val="none"/>
                                <w:lang w:val="en-US" w:eastAsia="zh-CN" w:bidi="ar"/>
                              </w:rPr>
                              <w:t>P</w:t>
                            </w:r>
                            <w:r>
                              <w:rPr>
                                <w:rFonts w:hint="eastAsia" w:ascii="Arial" w:hAnsi="Arial" w:eastAsia="等线" w:cs="Arial"/>
                                <w:i w:val="0"/>
                                <w:color w:val="333333"/>
                                <w:kern w:val="0"/>
                                <w:sz w:val="18"/>
                                <w:szCs w:val="18"/>
                                <w:highlight w:val="none"/>
                                <w:u w:val="none"/>
                                <w:lang w:val="en-US" w:eastAsia="zh-CN" w:bidi="ar"/>
                              </w:rPr>
                              <w:t>ulse</w:t>
                            </w:r>
                            <w:r>
                              <w:rPr>
                                <w:rFonts w:hint="default" w:ascii="Arial" w:hAnsi="Arial" w:eastAsia="等线" w:cs="Arial"/>
                                <w:i w:val="0"/>
                                <w:color w:val="333333"/>
                                <w:kern w:val="0"/>
                                <w:sz w:val="18"/>
                                <w:szCs w:val="18"/>
                                <w:highlight w:val="none"/>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14:paraId="03CFABB9">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02C773B">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CC5AE5C">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宋体" w:cs="Arial"/>
                                <w:color w:val="000000"/>
                                <w:kern w:val="0"/>
                                <w:sz w:val="18"/>
                                <w:szCs w:val="18"/>
                                <w:lang w:val="en-US" w:eastAsia="zh-CN" w:bidi="ar"/>
                              </w:rPr>
                              <w:t>Ou</w:t>
                            </w:r>
                            <w:r>
                              <w:rPr>
                                <w:rFonts w:hint="default" w:ascii="Arial" w:hAnsi="Arial" w:eastAsia="宋体" w:cs="Arial"/>
                                <w:color w:val="000000"/>
                                <w:kern w:val="0"/>
                                <w:sz w:val="18"/>
                                <w:szCs w:val="18"/>
                                <w:highlight w:val="none"/>
                                <w:lang w:val="en-US" w:eastAsia="zh-CN" w:bidi="ar"/>
                              </w:rPr>
                              <w:t xml:space="preserve">tput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 xml:space="preserve">VDC，Max </w:t>
                            </w:r>
                            <w:r>
                              <w:rPr>
                                <w:rFonts w:hint="default" w:ascii="Arial" w:hAnsi="Arial" w:eastAsia="等线" w:cs="Arial"/>
                                <w:b w:val="0"/>
                                <w:bCs/>
                                <w:color w:val="000000" w:themeColor="text1"/>
                                <w:sz w:val="18"/>
                                <w:szCs w:val="18"/>
                                <w:highlight w:val="none"/>
                                <w14:textFill>
                                  <w14:solidFill>
                                    <w14:schemeClr w14:val="tx1"/>
                                  </w14:solidFill>
                                </w14:textFill>
                              </w:rPr>
                              <w:t>Current</w:t>
                            </w:r>
                            <w:r>
                              <w:rPr>
                                <w:rFonts w:hint="default" w:ascii="Arial" w:hAnsi="Arial" w:eastAsia="宋体" w:cs="Arial"/>
                                <w:color w:val="000000"/>
                                <w:kern w:val="0"/>
                                <w:sz w:val="18"/>
                                <w:szCs w:val="18"/>
                                <w:highlight w:val="none"/>
                                <w:lang w:val="en-US" w:eastAsia="zh-CN" w:bidi="ar"/>
                              </w:rPr>
                              <w:t xml:space="preserve"> </w:t>
                            </w:r>
                            <w:r>
                              <w:rPr>
                                <w:rFonts w:hint="eastAsia" w:ascii="Arial" w:hAnsi="Arial" w:eastAsia="宋体" w:cs="Arial"/>
                                <w:color w:val="000000"/>
                                <w:kern w:val="0"/>
                                <w:sz w:val="18"/>
                                <w:szCs w:val="18"/>
                                <w:highlight w:val="none"/>
                                <w:lang w:val="en-US" w:eastAsia="zh-CN" w:bidi="ar"/>
                              </w:rPr>
                              <w:t>10</w:t>
                            </w:r>
                            <w:r>
                              <w:rPr>
                                <w:rFonts w:hint="default" w:ascii="Arial" w:hAnsi="Arial" w:eastAsia="宋体" w:cs="Arial"/>
                                <w:color w:val="000000"/>
                                <w:kern w:val="0"/>
                                <w:sz w:val="18"/>
                                <w:szCs w:val="18"/>
                                <w:highlight w:val="none"/>
                                <w:lang w:val="en-US" w:eastAsia="zh-CN" w:bidi="ar"/>
                              </w:rPr>
                              <w:t>mA</w:t>
                            </w:r>
                          </w:p>
                        </w:tc>
                      </w:tr>
                      <w:tr w14:paraId="04A4895F">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D1F0FAE">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42FED3">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14:paraId="614F4825">
                            <w:pPr>
                              <w:keepNext w:val="0"/>
                              <w:keepLines w:val="0"/>
                              <w:widowControl/>
                              <w:suppressLineNumbers w:val="0"/>
                              <w:ind w:firstLine="180" w:firstLineChars="100"/>
                              <w:jc w:val="left"/>
                              <w:textAlignment w:val="center"/>
                              <w:rPr>
                                <w:rFonts w:hint="eastAsia"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p>
                        </w:tc>
                      </w:tr>
                      <w:tr w14:paraId="037FAE52">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6188E5F">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0CBC27">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highlight w:val="none"/>
                                <w:u w:val="none"/>
                                <w:lang w:val="en-US" w:eastAsia="zh-CN" w:bidi="ar"/>
                              </w:rPr>
                              <w:t>Delay time &lt;</w:t>
                            </w:r>
                            <w:r>
                              <w:rPr>
                                <w:rFonts w:hint="eastAsia" w:ascii="Arial" w:hAnsi="Arial" w:eastAsia="等线" w:cs="Arial"/>
                                <w:b w:val="0"/>
                                <w:bCs w:val="0"/>
                                <w:i w:val="0"/>
                                <w:color w:val="333333"/>
                                <w:kern w:val="0"/>
                                <w:sz w:val="18"/>
                                <w:szCs w:val="18"/>
                                <w:highlight w:val="none"/>
                                <w:u w:val="none"/>
                                <w:lang w:val="en-US" w:eastAsia="zh-CN" w:bidi="ar"/>
                              </w:rPr>
                              <w:t>20</w:t>
                            </w:r>
                            <w:r>
                              <w:rPr>
                                <w:rFonts w:hint="default" w:ascii="Arial" w:hAnsi="Arial" w:eastAsia="等线" w:cs="Arial"/>
                                <w:b w:val="0"/>
                                <w:bCs w:val="0"/>
                                <w:i w:val="0"/>
                                <w:color w:val="333333"/>
                                <w:kern w:val="0"/>
                                <w:sz w:val="18"/>
                                <w:szCs w:val="18"/>
                                <w:highlight w:val="none"/>
                                <w:u w:val="none"/>
                                <w:lang w:val="en-US" w:eastAsia="zh-CN" w:bidi="ar"/>
                              </w:rPr>
                              <w:t xml:space="preserve"> seconds to full speed</w:t>
                            </w:r>
                          </w:p>
                        </w:tc>
                      </w:tr>
                      <w:tr w14:paraId="239F5617">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00CCDC">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738A10D">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b w:val="0"/>
                                <w:bCs w:val="0"/>
                                <w:i w:val="0"/>
                                <w:color w:val="333333"/>
                                <w:kern w:val="0"/>
                                <w:sz w:val="18"/>
                                <w:szCs w:val="18"/>
                                <w:highlight w:val="none"/>
                                <w:u w:val="none"/>
                                <w:lang w:val="en-US" w:eastAsia="zh-CN" w:bidi="ar"/>
                              </w:rPr>
                              <w:t>/</w:t>
                            </w:r>
                          </w:p>
                        </w:tc>
                      </w:tr>
                    </w:tbl>
                    <w:p w14:paraId="0DD2F46B">
                      <w:pPr>
                        <w:jc w:val="both"/>
                      </w:pPr>
                      <w:r>
                        <w:br w:type="page"/>
                      </w:r>
                    </w:p>
                    <w:p w14:paraId="41358F3D"/>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60E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D1D8E5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3056;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14:paraId="77660EB7">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1D1D8E5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2032;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14:paraId="1DC62D1E">
      <w:pPr>
        <w:widowControl/>
        <w:jc w:val="left"/>
      </w:pPr>
    </w:p>
    <w:p w14:paraId="0CD74952">
      <w:pPr>
        <w:widowControl/>
        <w:jc w:val="left"/>
      </w:pPr>
      <w:r>
        <w:rPr>
          <w:sz w:val="21"/>
        </w:rPr>
        <mc:AlternateContent>
          <mc:Choice Requires="wps">
            <w:drawing>
              <wp:anchor distT="0" distB="0" distL="114300" distR="114300" simplePos="0" relativeHeight="251697152"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CBE14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4D43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464C814">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7152;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ACBE146">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364D43B9">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464C814">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6128;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179070</wp:posOffset>
                </wp:positionH>
                <wp:positionV relativeFrom="paragraph">
                  <wp:posOffset>1254760</wp:posOffset>
                </wp:positionV>
                <wp:extent cx="7059295" cy="5634990"/>
                <wp:effectExtent l="0" t="0" r="1905" b="3810"/>
                <wp:wrapNone/>
                <wp:docPr id="26" name="文本框 26"/>
                <wp:cNvGraphicFramePr/>
                <a:graphic xmlns:a="http://schemas.openxmlformats.org/drawingml/2006/main">
                  <a:graphicData uri="http://schemas.microsoft.com/office/word/2010/wordprocessingShape">
                    <wps:wsp>
                      <wps:cNvSpPr txBox="1"/>
                      <wps:spPr>
                        <a:xfrm>
                          <a:off x="0" y="0"/>
                          <a:ext cx="7059295" cy="56349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A9BCBEE">
                            <w:pPr>
                              <w:rPr>
                                <w:rFonts w:hint="eastAsia"/>
                                <w:lang w:eastAsia="zh-CN"/>
                              </w:rPr>
                            </w:pPr>
                            <w:r>
                              <w:rPr>
                                <w:rFonts w:hint="eastAsia"/>
                                <w:lang w:val="en-US" w:eastAsia="zh-CN"/>
                              </w:rPr>
                              <w:t xml:space="preserve">              </w:t>
                            </w:r>
                            <w:r>
                              <w:drawing>
                                <wp:inline distT="0" distB="0" distL="114300" distR="114300">
                                  <wp:extent cx="6868795" cy="5020945"/>
                                  <wp:effectExtent l="0" t="0" r="190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795" cy="502094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443.7pt;width:555.85pt;z-index:251660288;mso-width-relative:page;mso-height-relative:page;" fillcolor="#FFFFFF [3201]" filled="t" stroked="f" coordsize="21600,21600" o:gfxdata="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m6ke7W&#10;AAAADAEAAA8AAAAAAAAAAQAgAAAAIgAAAGRycy9kb3ducmV2LnhtbFBLAQIUABQAAAAIAIdO4kC3&#10;iP6aWwIAAKAEAAAOAAAAAAAAAAEAIAAAACUBAABkcnMvZTJvRG9jLnhtbFBLBQYAAAAABgAGAFkB&#10;AADyBQAAAAA=&#10;">
                <v:fill on="t" focussize="0,0"/>
                <v:stroke on="f" weight="0.5pt"/>
                <v:imagedata o:title=""/>
                <o:lock v:ext="edit" aspectratio="f"/>
                <v:textbox>
                  <w:txbxContent>
                    <w:p w14:paraId="5A9BCBEE">
                      <w:pPr>
                        <w:rPr>
                          <w:rFonts w:hint="eastAsia"/>
                          <w:lang w:eastAsia="zh-CN"/>
                        </w:rPr>
                      </w:pPr>
                      <w:r>
                        <w:rPr>
                          <w:rFonts w:hint="eastAsia"/>
                          <w:lang w:val="en-US" w:eastAsia="zh-CN"/>
                        </w:rPr>
                        <w:t xml:space="preserve">              </w:t>
                      </w:r>
                      <w:r>
                        <w:drawing>
                          <wp:inline distT="0" distB="0" distL="114300" distR="114300">
                            <wp:extent cx="6868795" cy="5020945"/>
                            <wp:effectExtent l="0" t="0" r="1905" b="825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6868795" cy="5020945"/>
                                    </a:xfrm>
                                    <a:prstGeom prst="rect">
                                      <a:avLst/>
                                    </a:prstGeom>
                                    <a:noFill/>
                                    <a:ln>
                                      <a:noFill/>
                                    </a:ln>
                                  </pic:spPr>
                                </pic:pic>
                              </a:graphicData>
                            </a:graphic>
                          </wp:inline>
                        </w:drawing>
                      </w:r>
                    </w:p>
                  </w:txbxContent>
                </v:textbox>
              </v:shape>
            </w:pict>
          </mc:Fallback>
        </mc:AlternateContent>
      </w:r>
      <w:r>
        <w:br w:type="page"/>
      </w:r>
    </w:p>
    <w:p w14:paraId="42FB68EB">
      <w:pPr>
        <w:tabs>
          <w:tab w:val="left" w:pos="11145"/>
        </w:tabs>
      </w:pPr>
    </w:p>
    <w:p w14:paraId="6E94405B">
      <w:pPr>
        <w:rPr>
          <w:rFonts w:asciiTheme="minorHAnsi" w:hAnsiTheme="minorHAnsi" w:eastAsiaTheme="minorEastAsia" w:cstheme="minorBidi"/>
          <w:kern w:val="2"/>
          <w:sz w:val="21"/>
          <w:szCs w:val="22"/>
          <w:lang w:val="en-US" w:eastAsia="zh-CN" w:bidi="ar-SA"/>
        </w:rPr>
      </w:pPr>
    </w:p>
    <w:p w14:paraId="4147A894">
      <w:pPr>
        <w:rPr>
          <w:rFonts w:asciiTheme="minorHAnsi" w:hAnsiTheme="minorHAnsi" w:eastAsiaTheme="minorEastAsia" w:cstheme="minorBidi"/>
          <w:kern w:val="2"/>
          <w:sz w:val="21"/>
          <w:szCs w:val="22"/>
          <w:lang w:val="en-US" w:eastAsia="zh-CN" w:bidi="ar-SA"/>
        </w:rPr>
      </w:pPr>
    </w:p>
    <w:p w14:paraId="3F5F9A6A">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E606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0768;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3BE6066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03932A2F">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E77A1A">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9744;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0CE77A1A">
                      <w:pPr>
                        <w:jc w:val="center"/>
                      </w:pPr>
                    </w:p>
                  </w:txbxContent>
                </v:textbox>
              </v:rect>
            </w:pict>
          </mc:Fallback>
        </mc:AlternateContent>
      </w:r>
    </w:p>
    <w:p w14:paraId="4BA2CC5C">
      <w:pPr>
        <w:rPr>
          <w:rFonts w:asciiTheme="minorHAnsi" w:hAnsiTheme="minorHAnsi" w:eastAsiaTheme="minorEastAsia" w:cstheme="minorBidi"/>
          <w:kern w:val="2"/>
          <w:sz w:val="21"/>
          <w:szCs w:val="22"/>
          <w:lang w:val="en-US" w:eastAsia="zh-CN" w:bidi="ar-SA"/>
        </w:rPr>
      </w:pPr>
    </w:p>
    <w:p w14:paraId="409C4EEF">
      <w:pPr>
        <w:rPr>
          <w:rFonts w:hint="default"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4320" behindDoc="0" locked="0" layoutInCell="1" allowOverlap="1">
                <wp:simplePos x="0" y="0"/>
                <wp:positionH relativeFrom="column">
                  <wp:posOffset>369570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06D3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A6CE22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1pt;margin-top:400.75pt;height:40.5pt;width:146.25pt;z-index:251704320;mso-width-relative:page;mso-height-relative:page;" filled="f" stroked="f" coordsize="21600,21600" o:gfxdata="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wj7Tv2gAAAAoBAAAPAAAAAAAAAAEAIAAAACIA&#10;AABkcnMvZG93bnJldi54bWxQSwECFAAUAAAACACHTuJAO9pkIEACAAB2BAAADgAAAAAAAAABACAA&#10;AAApAQAAZHJzL2Uyb0RvYy54bWxQSwUGAAAAAAYABgBZAQAA2wUAAAAA&#10;">
                <v:fill on="f" focussize="0,0"/>
                <v:stroke on="f" weight="0.5pt"/>
                <v:imagedata o:title=""/>
                <o:lock v:ext="edit" aspectratio="f"/>
                <v:textbox>
                  <w:txbxContent>
                    <w:p w14:paraId="7F06D30A">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4A6CE22F"/>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075045" cy="4869815"/>
                <wp:effectExtent l="0" t="0" r="1905" b="6985"/>
                <wp:wrapTopAndBottom/>
                <wp:docPr id="5" name="文本框 5"/>
                <wp:cNvGraphicFramePr/>
                <a:graphic xmlns:a="http://schemas.openxmlformats.org/drawingml/2006/main">
                  <a:graphicData uri="http://schemas.microsoft.com/office/word/2010/wordprocessingShape">
                    <wps:wsp>
                      <wps:cNvSpPr txBox="1"/>
                      <wps:spPr>
                        <a:xfrm>
                          <a:off x="358775" y="1939925"/>
                          <a:ext cx="6075045" cy="486981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159FEEE">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14:paraId="07B5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2CCEB4C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14:paraId="5DCF2D7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14:paraId="061A4DA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449CF39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33E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1B96D4F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14:paraId="030C610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Brown </w:t>
                                  </w:r>
                                </w:p>
                              </w:tc>
                              <w:tc>
                                <w:tcPr>
                                  <w:tcW w:w="1210" w:type="dxa"/>
                                  <w:vAlign w:val="center"/>
                                </w:tcPr>
                                <w:p w14:paraId="68A17A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BF17704">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Power supply Line conductor,50/60Hz</w:t>
                                  </w:r>
                                  <w:r>
                                    <w:rPr>
                                      <w:rFonts w:ascii="宋体" w:hAnsi="宋体" w:eastAsia="宋体" w:cs="宋体"/>
                                      <w:kern w:val="0"/>
                                      <w:sz w:val="18"/>
                                      <w:szCs w:val="18"/>
                                      <w:lang w:val="en-US" w:eastAsia="zh-CN" w:bidi="ar"/>
                                    </w:rPr>
                                    <w:t xml:space="preserve"> </w:t>
                                  </w:r>
                                </w:p>
                              </w:tc>
                            </w:tr>
                            <w:tr w14:paraId="3126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8C84FF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175225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0271EB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08E0A17A">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Power supply,neutral conductor,50/60 Hz</w:t>
                                  </w:r>
                                  <w:r>
                                    <w:rPr>
                                      <w:rFonts w:ascii="宋体" w:hAnsi="宋体" w:eastAsia="宋体" w:cs="宋体"/>
                                      <w:kern w:val="0"/>
                                      <w:sz w:val="18"/>
                                      <w:szCs w:val="18"/>
                                      <w:lang w:val="en-US" w:eastAsia="zh-CN" w:bidi="ar"/>
                                    </w:rPr>
                                    <w:t xml:space="preserve"> </w:t>
                                  </w:r>
                                </w:p>
                              </w:tc>
                            </w:tr>
                            <w:tr w14:paraId="76FC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99C4FD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605CBAF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14:paraId="58A57D6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47EC2869">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Protective earth</w:t>
                                  </w:r>
                                  <w:r>
                                    <w:rPr>
                                      <w:rFonts w:ascii="宋体" w:hAnsi="宋体" w:eastAsia="宋体" w:cs="宋体"/>
                                      <w:kern w:val="0"/>
                                      <w:sz w:val="18"/>
                                      <w:szCs w:val="18"/>
                                      <w:lang w:val="en-US" w:eastAsia="zh-CN" w:bidi="ar"/>
                                    </w:rPr>
                                    <w:t xml:space="preserve"> </w:t>
                                  </w:r>
                                </w:p>
                              </w:tc>
                            </w:tr>
                            <w:tr w14:paraId="44B2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31C5AE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14:paraId="023FD0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14:paraId="05D318A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0925DF79">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Voltage output +10VDC max.1.1mA</w:t>
                                  </w:r>
                                  <w:r>
                                    <w:rPr>
                                      <w:rFonts w:ascii="宋体" w:hAnsi="宋体" w:eastAsia="宋体" w:cs="宋体"/>
                                      <w:kern w:val="0"/>
                                      <w:sz w:val="18"/>
                                      <w:szCs w:val="18"/>
                                      <w:lang w:val="en-US" w:eastAsia="zh-CN" w:bidi="ar"/>
                                    </w:rPr>
                                    <w:t xml:space="preserve"> </w:t>
                                  </w:r>
                                </w:p>
                              </w:tc>
                            </w:tr>
                            <w:tr w14:paraId="4E03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73BC7FA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10FAF6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407890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41196D0">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GND connection of control interface</w:t>
                                  </w:r>
                                  <w:r>
                                    <w:rPr>
                                      <w:rFonts w:ascii="宋体" w:hAnsi="宋体" w:eastAsia="宋体" w:cs="宋体"/>
                                      <w:kern w:val="0"/>
                                      <w:sz w:val="18"/>
                                      <w:szCs w:val="18"/>
                                      <w:lang w:val="en-US" w:eastAsia="zh-CN" w:bidi="ar"/>
                                    </w:rPr>
                                    <w:t xml:space="preserve"> </w:t>
                                  </w:r>
                                </w:p>
                              </w:tc>
                            </w:tr>
                            <w:tr w14:paraId="67C5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31A8F78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F10DD4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14:paraId="5F1DE1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4D78B0E8">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Control input 0~10VDC or PWM</w:t>
                                  </w:r>
                                  <w:r>
                                    <w:rPr>
                                      <w:rFonts w:ascii="宋体" w:hAnsi="宋体" w:eastAsia="宋体" w:cs="宋体"/>
                                      <w:kern w:val="0"/>
                                      <w:sz w:val="18"/>
                                      <w:szCs w:val="18"/>
                                      <w:lang w:val="en-US" w:eastAsia="zh-CN" w:bidi="ar"/>
                                    </w:rPr>
                                    <w:t xml:space="preserve"> </w:t>
                                  </w:r>
                                  <w:r>
                                    <w:rPr>
                                      <w:rFonts w:hint="eastAsia" w:ascii="Arial" w:hAnsi="Arial" w:eastAsia="等线" w:cs="Arial"/>
                                      <w:b w:val="0"/>
                                      <w:bCs w:val="0"/>
                                      <w:i w:val="0"/>
                                      <w:color w:val="333333"/>
                                      <w:kern w:val="0"/>
                                      <w:sz w:val="18"/>
                                      <w:szCs w:val="18"/>
                                      <w:u w:val="none"/>
                                      <w:lang w:val="en-US" w:eastAsia="zh-CN" w:bidi="ar"/>
                                    </w:rPr>
                                    <w:t xml:space="preserve"> </w:t>
                                  </w:r>
                                </w:p>
                              </w:tc>
                            </w:tr>
                            <w:tr w14:paraId="6E9A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8DACA4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89D7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14:paraId="78C0D9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198A879">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Tach output:4 pulse per revolution</w:t>
                                  </w:r>
                                  <w:r>
                                    <w:rPr>
                                      <w:rFonts w:ascii="宋体" w:hAnsi="宋体" w:eastAsia="宋体" w:cs="宋体"/>
                                      <w:kern w:val="0"/>
                                      <w:sz w:val="24"/>
                                      <w:szCs w:val="24"/>
                                      <w:lang w:val="en-US" w:eastAsia="zh-CN" w:bidi="ar"/>
                                    </w:rPr>
                                    <w:t xml:space="preserve"> </w:t>
                                  </w:r>
                                </w:p>
                              </w:tc>
                            </w:tr>
                          </w:tbl>
                          <w:p w14:paraId="6A8F4C1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45pt;width:478.35pt;mso-wrap-distance-bottom:0pt;mso-wrap-distance-top:0pt;z-index:251659264;mso-width-relative:page;mso-height-relative:page;" fillcolor="#FFFFFF [3201]" filled="t" stroked="f" coordsize="21600,21600" o:gfxdata="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PZKxT&#10;1QAAAAkBAAAPAAAAAAAAAAEAIAAAACIAAABkcnMvZG93bnJldi54bWxQSwECFAAUAAAACACHTuJA&#10;Ze04XF0CAACbBAAADgAAAAAAAAABACAAAAAkAQAAZHJzL2Uyb0RvYy54bWxQSwUGAAAAAAYABgBZ&#10;AQAA8wUAAAAA&#10;">
                <v:fill on="t" focussize="0,0"/>
                <v:stroke on="f" weight="0.5pt"/>
                <v:imagedata o:title=""/>
                <o:lock v:ext="edit" aspectratio="f"/>
                <v:textbox>
                  <w:txbxContent>
                    <w:p w14:paraId="2159FEEE">
                      <w:pPr>
                        <w:rPr>
                          <w:rFonts w:hint="eastAsia" w:eastAsiaTheme="minorEastAsia"/>
                          <w:lang w:eastAsia="zh-CN"/>
                        </w:rPr>
                      </w:pPr>
                    </w:p>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5"/>
                        <w:gridCol w:w="1507"/>
                        <w:gridCol w:w="1313"/>
                        <w:gridCol w:w="5710"/>
                      </w:tblGrid>
                      <w:tr w14:paraId="07B5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14:paraId="2CCEB4C3">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368" w:type="dxa"/>
                            <w:vAlign w:val="center"/>
                          </w:tcPr>
                          <w:p w14:paraId="5DCF2D71">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210" w:type="dxa"/>
                            <w:vAlign w:val="center"/>
                          </w:tcPr>
                          <w:p w14:paraId="061A4DAF">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14:paraId="449CF39C">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14:paraId="033E6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1B96D4F3">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368" w:type="dxa"/>
                            <w:vAlign w:val="center"/>
                          </w:tcPr>
                          <w:p w14:paraId="030C610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 xml:space="preserve">Brown </w:t>
                            </w:r>
                          </w:p>
                        </w:tc>
                        <w:tc>
                          <w:tcPr>
                            <w:tcW w:w="1210" w:type="dxa"/>
                            <w:vAlign w:val="center"/>
                          </w:tcPr>
                          <w:p w14:paraId="68A17A9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14:paraId="6BF17704">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Power supply Line conductor,50/60Hz</w:t>
                            </w:r>
                            <w:r>
                              <w:rPr>
                                <w:rFonts w:ascii="宋体" w:hAnsi="宋体" w:eastAsia="宋体" w:cs="宋体"/>
                                <w:kern w:val="0"/>
                                <w:sz w:val="18"/>
                                <w:szCs w:val="18"/>
                                <w:lang w:val="en-US" w:eastAsia="zh-CN" w:bidi="ar"/>
                              </w:rPr>
                              <w:t xml:space="preserve"> </w:t>
                            </w:r>
                          </w:p>
                        </w:tc>
                      </w:tr>
                      <w:tr w14:paraId="3126F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8C84FFF">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175225A">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0271EB3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14:paraId="08E0A17A">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Power supply,neutral conductor,50/60 Hz</w:t>
                            </w:r>
                            <w:r>
                              <w:rPr>
                                <w:rFonts w:ascii="宋体" w:hAnsi="宋体" w:eastAsia="宋体" w:cs="宋体"/>
                                <w:kern w:val="0"/>
                                <w:sz w:val="18"/>
                                <w:szCs w:val="18"/>
                                <w:lang w:val="en-US" w:eastAsia="zh-CN" w:bidi="ar"/>
                              </w:rPr>
                              <w:t xml:space="preserve"> </w:t>
                            </w:r>
                          </w:p>
                        </w:tc>
                      </w:tr>
                      <w:tr w14:paraId="76FCB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14:paraId="799C4FD6">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605CBAFB">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210" w:type="dxa"/>
                            <w:vAlign w:val="center"/>
                          </w:tcPr>
                          <w:p w14:paraId="58A57D60">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14:paraId="47EC2869">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Protective earth</w:t>
                            </w:r>
                            <w:r>
                              <w:rPr>
                                <w:rFonts w:ascii="宋体" w:hAnsi="宋体" w:eastAsia="宋体" w:cs="宋体"/>
                                <w:kern w:val="0"/>
                                <w:sz w:val="18"/>
                                <w:szCs w:val="18"/>
                                <w:lang w:val="en-US" w:eastAsia="zh-CN" w:bidi="ar"/>
                              </w:rPr>
                              <w:t xml:space="preserve"> </w:t>
                            </w:r>
                          </w:p>
                        </w:tc>
                      </w:tr>
                      <w:tr w14:paraId="44B24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14:paraId="731C5AE4">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368" w:type="dxa"/>
                            <w:vAlign w:val="center"/>
                          </w:tcPr>
                          <w:p w14:paraId="023FD0D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210" w:type="dxa"/>
                            <w:vAlign w:val="center"/>
                          </w:tcPr>
                          <w:p w14:paraId="05D318A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14:paraId="0925DF79">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Voltage output +10VDC max.1.1mA</w:t>
                            </w:r>
                            <w:r>
                              <w:rPr>
                                <w:rFonts w:ascii="宋体" w:hAnsi="宋体" w:eastAsia="宋体" w:cs="宋体"/>
                                <w:kern w:val="0"/>
                                <w:sz w:val="18"/>
                                <w:szCs w:val="18"/>
                                <w:lang w:val="en-US" w:eastAsia="zh-CN" w:bidi="ar"/>
                              </w:rPr>
                              <w:t xml:space="preserve"> </w:t>
                            </w:r>
                          </w:p>
                        </w:tc>
                      </w:tr>
                      <w:tr w14:paraId="4E036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73BC7FAA">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10FAF6CD">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210" w:type="dxa"/>
                            <w:vAlign w:val="center"/>
                          </w:tcPr>
                          <w:p w14:paraId="407890E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14:paraId="141196D0">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GND connection of control interface</w:t>
                            </w:r>
                            <w:r>
                              <w:rPr>
                                <w:rFonts w:ascii="宋体" w:hAnsi="宋体" w:eastAsia="宋体" w:cs="宋体"/>
                                <w:kern w:val="0"/>
                                <w:sz w:val="18"/>
                                <w:szCs w:val="18"/>
                                <w:lang w:val="en-US" w:eastAsia="zh-CN" w:bidi="ar"/>
                              </w:rPr>
                              <w:t xml:space="preserve"> </w:t>
                            </w:r>
                          </w:p>
                        </w:tc>
                      </w:tr>
                      <w:tr w14:paraId="67C54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tcPr>
                          <w:p w14:paraId="31A8F783">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F10DD4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210" w:type="dxa"/>
                            <w:vAlign w:val="center"/>
                          </w:tcPr>
                          <w:p w14:paraId="5F1DE102">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14:paraId="4D78B0E8">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Control input 0~10VDC or PWM</w:t>
                            </w:r>
                            <w:r>
                              <w:rPr>
                                <w:rFonts w:ascii="宋体" w:hAnsi="宋体" w:eastAsia="宋体" w:cs="宋体"/>
                                <w:kern w:val="0"/>
                                <w:sz w:val="18"/>
                                <w:szCs w:val="18"/>
                                <w:lang w:val="en-US" w:eastAsia="zh-CN" w:bidi="ar"/>
                              </w:rPr>
                              <w:t xml:space="preserve"> </w:t>
                            </w:r>
                            <w:r>
                              <w:rPr>
                                <w:rFonts w:hint="eastAsia" w:ascii="Arial" w:hAnsi="Arial" w:eastAsia="等线" w:cs="Arial"/>
                                <w:b w:val="0"/>
                                <w:bCs w:val="0"/>
                                <w:i w:val="0"/>
                                <w:color w:val="333333"/>
                                <w:kern w:val="0"/>
                                <w:sz w:val="18"/>
                                <w:szCs w:val="18"/>
                                <w:u w:val="none"/>
                                <w:lang w:val="en-US" w:eastAsia="zh-CN" w:bidi="ar"/>
                              </w:rPr>
                              <w:t xml:space="preserve"> </w:t>
                            </w:r>
                          </w:p>
                        </w:tc>
                      </w:tr>
                      <w:tr w14:paraId="6E9A3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14:paraId="28DACA4D">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368" w:type="dxa"/>
                            <w:vAlign w:val="center"/>
                          </w:tcPr>
                          <w:p w14:paraId="489D7BD7">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210" w:type="dxa"/>
                            <w:vAlign w:val="center"/>
                          </w:tcPr>
                          <w:p w14:paraId="78C0D925">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14:paraId="2198A879">
                            <w:pPr>
                              <w:keepNext w:val="0"/>
                              <w:keepLines w:val="0"/>
                              <w:widowControl/>
                              <w:suppressLineNumbers w:val="0"/>
                              <w:jc w:val="left"/>
                              <w:rPr>
                                <w:rFonts w:hint="default" w:ascii="Arial" w:hAnsi="Arial" w:eastAsia="等线" w:cs="Arial"/>
                                <w:b w:val="0"/>
                                <w:bCs w:val="0"/>
                                <w:i w:val="0"/>
                                <w:color w:val="333333"/>
                                <w:kern w:val="0"/>
                                <w:sz w:val="18"/>
                                <w:szCs w:val="18"/>
                                <w:u w:val="none"/>
                                <w:lang w:val="en-US" w:eastAsia="zh-CN" w:bidi="ar"/>
                              </w:rPr>
                            </w:pPr>
                            <w:r>
                              <w:rPr>
                                <w:rFonts w:ascii="Arial" w:hAnsi="Arial" w:eastAsia="宋体" w:cs="Arial"/>
                                <w:color w:val="000000"/>
                                <w:spacing w:val="0"/>
                                <w:kern w:val="0"/>
                                <w:position w:val="0"/>
                                <w:sz w:val="18"/>
                                <w:szCs w:val="18"/>
                                <w:lang w:val="en-US" w:eastAsia="zh-CN" w:bidi="ar"/>
                              </w:rPr>
                              <w:t>Tach output:4 pulse per revolution</w:t>
                            </w:r>
                            <w:r>
                              <w:rPr>
                                <w:rFonts w:ascii="宋体" w:hAnsi="宋体" w:eastAsia="宋体" w:cs="宋体"/>
                                <w:kern w:val="0"/>
                                <w:sz w:val="24"/>
                                <w:szCs w:val="24"/>
                                <w:lang w:val="en-US" w:eastAsia="zh-CN" w:bidi="ar"/>
                              </w:rPr>
                              <w:t xml:space="preserve"> </w:t>
                            </w:r>
                          </w:p>
                        </w:tc>
                      </w:tr>
                    </w:tbl>
                    <w:p w14:paraId="6A8F4C1B"/>
                  </w:txbxContent>
                </v:textbox>
                <w10:wrap type="topAndBottom"/>
              </v:shape>
            </w:pict>
          </mc:Fallback>
        </mc:AlternateContent>
      </w:r>
      <w:r>
        <w:rPr>
          <w:rFonts w:hint="eastAsia" w:cstheme="minorBidi"/>
          <w:kern w:val="2"/>
          <w:sz w:val="21"/>
          <w:szCs w:val="22"/>
          <w:lang w:val="en-US" w:eastAsia="zh-CN" w:bidi="ar-SA"/>
        </w:rPr>
        <w:t xml:space="preserve">   </w:t>
      </w:r>
    </w:p>
    <w:p w14:paraId="1B9735F9">
      <w:pPr>
        <w:rPr>
          <w:rFonts w:hint="eastAsia" w:eastAsiaTheme="minorEastAsia"/>
          <w:lang w:eastAsia="zh-CN"/>
        </w:rPr>
      </w:pPr>
      <w:r>
        <mc:AlternateContent>
          <mc:Choice Requires="wps">
            <w:drawing>
              <wp:anchor distT="0" distB="0" distL="114300" distR="114300" simplePos="0" relativeHeight="251700224" behindDoc="0" locked="0" layoutInCell="1" allowOverlap="1">
                <wp:simplePos x="0" y="0"/>
                <wp:positionH relativeFrom="column">
                  <wp:posOffset>305435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05pt;margin-top:5.2pt;height:22.5pt;width:554.25pt;z-index:251700224;v-text-anchor:middle;mso-width-relative:page;mso-height-relative:page;" fillcolor="#BBC7D2" filled="t" stroked="f" coordsize="21600,21600" o:gfxdata="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LUnYl1gAAAAkBAAAPAAAAAAAAAAEAIAAAACIAAABkcnMvZG93bnJldi54bWxQSwECFAAUAAAA&#10;CACHTuJA6LfmtWICAAC2BAAADgAAAAAAAAABACAAAAAlAQAAZHJzL2Uyb0RvYy54bWxQSwUGAAAA&#10;AAYABgBZAQAA+QUAAAAA&#10;">
                <v:fill on="t" focussize="0,0"/>
                <v:stroke on="f" weight="2pt"/>
                <v:imagedata o:title=""/>
                <o:lock v:ext="edit" aspectratio="f"/>
              </v:rect>
            </w:pict>
          </mc:Fallback>
        </mc:AlternateContent>
      </w:r>
    </w:p>
    <w:p w14:paraId="34DE5FCA">
      <w:pPr>
        <w:rPr>
          <w:rFonts w:hint="eastAsia" w:eastAsiaTheme="minorEastAsia"/>
          <w:lang w:eastAsia="zh-CN"/>
        </w:rPr>
      </w:pPr>
    </w:p>
    <w:p w14:paraId="6105E9C2">
      <w:pPr>
        <w:rPr>
          <w:rFonts w:hint="eastAsia" w:eastAsiaTheme="minorEastAsia"/>
          <w:lang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07020F">
                            <w:pPr>
                              <w:rPr>
                                <w:rFonts w:hint="eastAsia"/>
                                <w:lang w:val="en-US" w:eastAsia="zh-CN"/>
                              </w:rPr>
                            </w:pPr>
                          </w:p>
                          <w:p w14:paraId="22A0EC0B">
                            <w:pPr>
                              <w:rPr>
                                <w:rFonts w:hint="eastAsia"/>
                                <w:lang w:val="en-US" w:eastAsia="zh-CN"/>
                              </w:rPr>
                            </w:pPr>
                          </w:p>
                          <w:p w14:paraId="13932646">
                            <w:pPr>
                              <w:rPr>
                                <w:rFonts w:hint="default" w:ascii="Arial" w:hAnsi="Arial" w:cs="Arial"/>
                                <w:sz w:val="24"/>
                                <w:szCs w:val="28"/>
                                <w:lang w:val="en-US" w:eastAsia="zh-CN"/>
                              </w:rPr>
                            </w:pPr>
                          </w:p>
                          <w:p w14:paraId="5A28D2D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0944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07020F">
                      <w:pPr>
                        <w:rPr>
                          <w:rFonts w:hint="eastAsia"/>
                          <w:lang w:val="en-US" w:eastAsia="zh-CN"/>
                        </w:rPr>
                      </w:pPr>
                    </w:p>
                    <w:p w14:paraId="22A0EC0B">
                      <w:pPr>
                        <w:rPr>
                          <w:rFonts w:hint="eastAsia"/>
                          <w:lang w:val="en-US" w:eastAsia="zh-CN"/>
                        </w:rPr>
                      </w:pPr>
                    </w:p>
                    <w:p w14:paraId="13932646">
                      <w:pPr>
                        <w:rPr>
                          <w:rFonts w:hint="default" w:ascii="Arial" w:hAnsi="Arial" w:cs="Arial"/>
                          <w:sz w:val="24"/>
                          <w:szCs w:val="28"/>
                          <w:lang w:val="en-US" w:eastAsia="zh-CN"/>
                        </w:rPr>
                      </w:pPr>
                    </w:p>
                    <w:p w14:paraId="5A28D2DA">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11D4F19F">
      <w:pPr>
        <w:rPr>
          <w:rFonts w:hint="eastAsia" w:eastAsiaTheme="minorEastAsia"/>
          <w:lang w:eastAsia="zh-CN"/>
        </w:rPr>
      </w:pPr>
      <w:r>
        <w:rPr>
          <w:rFonts w:hint="eastAsia"/>
          <w:lang w:val="en-US" w:eastAsia="zh-CN"/>
        </w:rPr>
        <w:t xml:space="preserve">          </w:t>
      </w:r>
    </w:p>
    <w:p w14:paraId="5F72CF41">
      <w:pPr>
        <w:rPr>
          <w:rFonts w:hint="eastAsia" w:eastAsiaTheme="minorEastAsia"/>
          <w:lang w:eastAsia="zh-CN"/>
        </w:rPr>
      </w:pPr>
    </w:p>
    <w:p w14:paraId="5E9A0C2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4B679C66">
      <w:pPr>
        <w:rPr>
          <w:rFonts w:asciiTheme="minorHAnsi" w:hAnsiTheme="minorHAnsi" w:eastAsiaTheme="minorEastAsia" w:cstheme="minorBidi"/>
          <w:kern w:val="2"/>
          <w:sz w:val="21"/>
          <w:szCs w:val="22"/>
          <w:lang w:val="en-US" w:eastAsia="zh-CN" w:bidi="ar-SA"/>
        </w:rPr>
      </w:pPr>
    </w:p>
    <w:p w14:paraId="28CC2721">
      <w:pPr>
        <w:rPr>
          <w:rFonts w:asciiTheme="minorHAnsi" w:hAnsiTheme="minorHAnsi" w:eastAsiaTheme="minorEastAsia" w:cstheme="minorBidi"/>
          <w:kern w:val="2"/>
          <w:sz w:val="21"/>
          <w:szCs w:val="22"/>
          <w:lang w:val="en-US" w:eastAsia="zh-CN" w:bidi="ar-SA"/>
        </w:rPr>
      </w:pPr>
    </w:p>
    <w:p w14:paraId="35354F50">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3A1A232D">
      <w:pPr>
        <w:rPr>
          <w:rFonts w:asciiTheme="minorHAnsi" w:hAnsiTheme="minorHAnsi" w:eastAsiaTheme="minorEastAsia" w:cstheme="minorBidi"/>
          <w:kern w:val="2"/>
          <w:sz w:val="21"/>
          <w:szCs w:val="22"/>
          <w:lang w:val="en-US" w:eastAsia="zh-CN" w:bidi="ar-SA"/>
        </w:rPr>
      </w:pPr>
    </w:p>
    <w:p w14:paraId="51E1A575">
      <w:pPr>
        <w:rPr>
          <w:rFonts w:asciiTheme="minorHAnsi" w:hAnsiTheme="minorHAnsi" w:eastAsiaTheme="minorEastAsia" w:cstheme="minorBidi"/>
          <w:kern w:val="2"/>
          <w:sz w:val="21"/>
          <w:szCs w:val="22"/>
          <w:lang w:val="en-US" w:eastAsia="zh-CN" w:bidi="ar-SA"/>
        </w:rPr>
      </w:pPr>
    </w:p>
    <w:p w14:paraId="55C3BC95">
      <w:pPr>
        <w:rPr>
          <w:rFonts w:asciiTheme="minorHAnsi" w:hAnsiTheme="minorHAnsi" w:eastAsiaTheme="minorEastAsia" w:cstheme="minorBidi"/>
          <w:kern w:val="2"/>
          <w:sz w:val="21"/>
          <w:szCs w:val="22"/>
          <w:lang w:val="en-US" w:eastAsia="zh-CN" w:bidi="ar-SA"/>
        </w:rPr>
      </w:pPr>
    </w:p>
    <w:p w14:paraId="7C1B4301">
      <w:pPr>
        <w:rPr>
          <w:rFonts w:asciiTheme="minorHAnsi" w:hAnsiTheme="minorHAnsi" w:eastAsiaTheme="minorEastAsia" w:cstheme="minorBidi"/>
          <w:kern w:val="2"/>
          <w:sz w:val="21"/>
          <w:szCs w:val="22"/>
          <w:lang w:val="en-US" w:eastAsia="zh-CN" w:bidi="ar-SA"/>
        </w:rPr>
      </w:pPr>
    </w:p>
    <w:p w14:paraId="0AF76F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8480"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A63C0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8480;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3A63C0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7456;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3413F6D9">
      <w:pPr>
        <w:rPr>
          <w:rFonts w:asciiTheme="minorHAnsi" w:hAnsiTheme="minorHAnsi" w:eastAsiaTheme="minorEastAsia" w:cstheme="minorBidi"/>
          <w:kern w:val="2"/>
          <w:sz w:val="21"/>
          <w:szCs w:val="22"/>
          <w:lang w:val="en-US" w:eastAsia="zh-CN" w:bidi="ar-SA"/>
        </w:rPr>
      </w:pPr>
    </w:p>
    <w:p w14:paraId="18463411">
      <w:pPr>
        <w:rPr>
          <w:rFonts w:asciiTheme="minorHAnsi" w:hAnsiTheme="minorHAnsi" w:eastAsiaTheme="minorEastAsia" w:cstheme="minorBidi"/>
          <w:kern w:val="2"/>
          <w:sz w:val="21"/>
          <w:szCs w:val="22"/>
          <w:lang w:val="en-US" w:eastAsia="zh-CN" w:bidi="ar-SA"/>
        </w:rPr>
      </w:pPr>
    </w:p>
    <w:p w14:paraId="6514FD7F">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bookmarkStart w:id="1" w:name="_GoBack"/>
      <w:bookmarkEnd w:id="1"/>
      <w:r>
        <w:drawing>
          <wp:inline distT="0" distB="0" distL="114300" distR="114300">
            <wp:extent cx="6451600" cy="4444365"/>
            <wp:effectExtent l="0" t="0" r="0" b="0"/>
            <wp:docPr id="16"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2C44B326">
      <w:pPr>
        <w:rPr>
          <w:rFonts w:asciiTheme="minorHAnsi" w:hAnsiTheme="minorHAnsi" w:eastAsiaTheme="minorEastAsia" w:cstheme="minorBidi"/>
          <w:kern w:val="2"/>
          <w:sz w:val="21"/>
          <w:szCs w:val="22"/>
          <w:lang w:val="en-US" w:eastAsia="zh-CN" w:bidi="ar-SA"/>
        </w:rPr>
      </w:pPr>
    </w:p>
    <w:p w14:paraId="2783A1B5">
      <w:pPr>
        <w:rPr>
          <w:rFonts w:asciiTheme="minorHAnsi" w:hAnsiTheme="minorHAnsi" w:eastAsiaTheme="minorEastAsia" w:cstheme="minorBidi"/>
          <w:kern w:val="2"/>
          <w:sz w:val="21"/>
          <w:szCs w:val="22"/>
          <w:lang w:val="en-US" w:eastAsia="zh-CN" w:bidi="ar-SA"/>
        </w:rPr>
      </w:pPr>
    </w:p>
    <w:p w14:paraId="440FA733">
      <w:pPr>
        <w:rPr>
          <w:rFonts w:asciiTheme="minorHAnsi" w:hAnsiTheme="minorHAnsi" w:eastAsiaTheme="minorEastAsia" w:cstheme="minorBidi"/>
          <w:kern w:val="2"/>
          <w:sz w:val="21"/>
          <w:szCs w:val="22"/>
          <w:lang w:val="en-US" w:eastAsia="zh-CN" w:bidi="ar-SA"/>
        </w:rPr>
      </w:pPr>
    </w:p>
    <w:p w14:paraId="64EEFFE1">
      <w:pPr>
        <w:rPr>
          <w:rFonts w:asciiTheme="minorHAnsi" w:hAnsiTheme="minorHAnsi" w:eastAsiaTheme="minorEastAsia" w:cstheme="minorBidi"/>
          <w:kern w:val="2"/>
          <w:sz w:val="21"/>
          <w:szCs w:val="22"/>
          <w:lang w:val="en-US" w:eastAsia="zh-CN" w:bidi="ar-SA"/>
        </w:rPr>
      </w:pPr>
    </w:p>
    <w:p w14:paraId="39B65FE7">
      <w:pPr>
        <w:rPr>
          <w:rFonts w:asciiTheme="minorHAnsi" w:hAnsiTheme="minorHAnsi" w:eastAsiaTheme="minorEastAsia" w:cstheme="minorBidi"/>
          <w:kern w:val="2"/>
          <w:sz w:val="21"/>
          <w:szCs w:val="22"/>
          <w:lang w:val="en-US" w:eastAsia="zh-CN" w:bidi="ar-SA"/>
        </w:rPr>
      </w:pPr>
    </w:p>
    <w:p w14:paraId="04320833">
      <w:pPr>
        <w:rPr>
          <w:rFonts w:asciiTheme="minorHAnsi" w:hAnsiTheme="minorHAnsi" w:eastAsiaTheme="minorEastAsia" w:cstheme="minorBidi"/>
          <w:kern w:val="2"/>
          <w:sz w:val="21"/>
          <w:szCs w:val="22"/>
          <w:lang w:val="en-US" w:eastAsia="zh-CN" w:bidi="ar-SA"/>
        </w:rPr>
      </w:pPr>
    </w:p>
    <w:p w14:paraId="0CC32304">
      <w:pPr>
        <w:rPr>
          <w:rFonts w:asciiTheme="minorHAnsi" w:hAnsiTheme="minorHAnsi" w:eastAsiaTheme="minorEastAsia" w:cstheme="minorBidi"/>
          <w:kern w:val="2"/>
          <w:sz w:val="21"/>
          <w:szCs w:val="22"/>
          <w:lang w:val="en-US" w:eastAsia="zh-CN" w:bidi="ar-SA"/>
        </w:rPr>
      </w:pPr>
    </w:p>
    <w:p w14:paraId="5B7EC10A">
      <w:pPr>
        <w:rPr>
          <w:rFonts w:asciiTheme="minorHAnsi" w:hAnsiTheme="minorHAnsi" w:eastAsiaTheme="minorEastAsia" w:cstheme="minorBidi"/>
          <w:kern w:val="2"/>
          <w:sz w:val="21"/>
          <w:szCs w:val="22"/>
          <w:lang w:val="en-US" w:eastAsia="zh-CN" w:bidi="ar-SA"/>
        </w:rPr>
      </w:pPr>
    </w:p>
    <w:p w14:paraId="5D65F82B">
      <w:pPr>
        <w:rPr>
          <w:rFonts w:asciiTheme="minorHAnsi" w:hAnsiTheme="minorHAnsi" w:eastAsiaTheme="minorEastAsia" w:cstheme="minorBidi"/>
          <w:kern w:val="2"/>
          <w:sz w:val="21"/>
          <w:szCs w:val="22"/>
          <w:lang w:val="en-US" w:eastAsia="zh-CN" w:bidi="ar-SA"/>
        </w:rPr>
      </w:pPr>
    </w:p>
    <w:p w14:paraId="2A88B7AD">
      <w:pPr>
        <w:rPr>
          <w:rFonts w:asciiTheme="minorHAnsi" w:hAnsiTheme="minorHAnsi" w:eastAsiaTheme="minorEastAsia" w:cstheme="minorBidi"/>
          <w:kern w:val="2"/>
          <w:sz w:val="21"/>
          <w:szCs w:val="22"/>
          <w:lang w:val="en-US" w:eastAsia="zh-CN" w:bidi="ar-SA"/>
        </w:rPr>
      </w:pPr>
    </w:p>
    <w:p w14:paraId="0792E7D3">
      <w:pPr>
        <w:rPr>
          <w:rFonts w:asciiTheme="minorHAnsi" w:hAnsiTheme="minorHAnsi" w:eastAsiaTheme="minorEastAsia" w:cstheme="minorBidi"/>
          <w:kern w:val="2"/>
          <w:sz w:val="21"/>
          <w:szCs w:val="22"/>
          <w:lang w:val="en-US" w:eastAsia="zh-CN" w:bidi="ar-SA"/>
        </w:rPr>
      </w:pPr>
    </w:p>
    <w:p w14:paraId="6535B50C">
      <w:pPr>
        <w:rPr>
          <w:rFonts w:asciiTheme="minorHAnsi" w:hAnsiTheme="minorHAnsi" w:eastAsiaTheme="minorEastAsia" w:cstheme="minorBidi"/>
          <w:kern w:val="2"/>
          <w:sz w:val="21"/>
          <w:szCs w:val="22"/>
          <w:lang w:val="en-US" w:eastAsia="zh-CN" w:bidi="ar-SA"/>
        </w:rPr>
      </w:pPr>
    </w:p>
    <w:p w14:paraId="2D331100">
      <w:pPr>
        <w:rPr>
          <w:rFonts w:asciiTheme="minorHAnsi" w:hAnsiTheme="minorHAnsi" w:eastAsiaTheme="minorEastAsia" w:cstheme="minorBidi"/>
          <w:kern w:val="2"/>
          <w:sz w:val="21"/>
          <w:szCs w:val="22"/>
          <w:lang w:val="en-US" w:eastAsia="zh-CN" w:bidi="ar-SA"/>
        </w:rPr>
      </w:pPr>
    </w:p>
    <w:p w14:paraId="6ECF3FE1">
      <w:pPr>
        <w:rPr>
          <w:rFonts w:asciiTheme="minorHAnsi" w:hAnsiTheme="minorHAnsi" w:eastAsiaTheme="minorEastAsia" w:cstheme="minorBidi"/>
          <w:kern w:val="2"/>
          <w:sz w:val="21"/>
          <w:szCs w:val="22"/>
          <w:lang w:val="en-US" w:eastAsia="zh-CN" w:bidi="ar-SA"/>
        </w:rPr>
      </w:pPr>
    </w:p>
    <w:p w14:paraId="551F34EA">
      <w:pPr>
        <w:rPr>
          <w:rFonts w:asciiTheme="minorHAnsi" w:hAnsiTheme="minorHAnsi" w:eastAsiaTheme="minorEastAsia" w:cstheme="minorBidi"/>
          <w:kern w:val="2"/>
          <w:sz w:val="21"/>
          <w:szCs w:val="22"/>
          <w:lang w:val="en-US" w:eastAsia="zh-CN" w:bidi="ar-SA"/>
        </w:rPr>
      </w:pPr>
    </w:p>
    <w:p w14:paraId="141000A2">
      <w:pPr>
        <w:rPr>
          <w:rFonts w:asciiTheme="minorHAnsi" w:hAnsiTheme="minorHAnsi" w:eastAsiaTheme="minorEastAsia" w:cstheme="minorBidi"/>
          <w:kern w:val="2"/>
          <w:sz w:val="21"/>
          <w:szCs w:val="22"/>
          <w:lang w:val="en-US" w:eastAsia="zh-CN" w:bidi="ar-SA"/>
        </w:rPr>
      </w:pPr>
    </w:p>
    <w:p w14:paraId="68E981B5">
      <w:pPr>
        <w:jc w:val="both"/>
        <w:rPr>
          <w:lang w:val="en-US" w:eastAsia="zh-CN"/>
        </w:rPr>
      </w:pPr>
      <w:r>
        <w:rPr>
          <w:sz w:val="21"/>
        </w:rPr>
        <mc:AlternateContent>
          <mc:Choice Requires="wps">
            <w:drawing>
              <wp:anchor distT="0" distB="0" distL="114300" distR="114300" simplePos="0" relativeHeight="25169100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F66776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100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6F66776B">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5B7BC180">
                            <w:pPr>
                              <w:rPr>
                                <w:rFonts w:hint="eastAsia"/>
                                <w:lang w:val="en-US" w:eastAsia="zh-CN"/>
                              </w:rPr>
                            </w:pPr>
                          </w:p>
                          <w:p w14:paraId="54EC9F5A">
                            <w:pPr>
                              <w:rPr>
                                <w:rFonts w:hint="eastAsia"/>
                                <w:lang w:val="en-US" w:eastAsia="zh-CN"/>
                              </w:rPr>
                            </w:pPr>
                          </w:p>
                          <w:p w14:paraId="57B057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1792;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5B7BC180">
                      <w:pPr>
                        <w:rPr>
                          <w:rFonts w:hint="eastAsia"/>
                          <w:lang w:val="en-US" w:eastAsia="zh-CN"/>
                        </w:rPr>
                      </w:pPr>
                    </w:p>
                    <w:p w14:paraId="54EC9F5A">
                      <w:pPr>
                        <w:rPr>
                          <w:rFonts w:hint="eastAsia"/>
                          <w:lang w:val="en-US" w:eastAsia="zh-CN"/>
                        </w:rPr>
                      </w:pPr>
                    </w:p>
                    <w:p w14:paraId="57B0576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73680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4624;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3573680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3600;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0E278C7">
      <w:pPr>
        <w:tabs>
          <w:tab w:val="center" w:pos="5953"/>
        </w:tabs>
        <w:bidi w:val="0"/>
        <w:jc w:val="left"/>
        <w:rPr>
          <w:rFonts w:hint="eastAsia"/>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102C5798">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8176"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8176;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26379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1248;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5263796">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BCD60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31F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48267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5F5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824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584DB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52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5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1CA8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1B0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47C45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02DF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AB63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7147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4DC52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77F91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CD87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F6C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4890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F4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1AE0F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2576;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7BCD604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5731FEA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44826791">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65F528E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082429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4584DB9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C5264A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D015D46">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11CA8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0871B0F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47C455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3202DF5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2AB638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77147B0A">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04DC522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277F915F">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33CD87B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6B3F6CF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004890E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37F425F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21AE0F04">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51BDB3A3">
      <w:pPr>
        <w:jc w:val="right"/>
        <w:rPr>
          <w:lang w:val="en-US" w:eastAsia="zh-CN"/>
        </w:rPr>
      </w:pPr>
      <w:r>
        <w:rPr>
          <w:sz w:val="21"/>
        </w:rPr>
        <mc:AlternateContent>
          <mc:Choice Requires="wps">
            <w:drawing>
              <wp:anchor distT="0" distB="0" distL="114300" distR="114300" simplePos="0" relativeHeight="251688960" behindDoc="0" locked="0" layoutInCell="1" allowOverlap="1">
                <wp:simplePos x="0" y="0"/>
                <wp:positionH relativeFrom="column">
                  <wp:posOffset>538480</wp:posOffset>
                </wp:positionH>
                <wp:positionV relativeFrom="paragraph">
                  <wp:posOffset>7279005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EC9709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2.4pt;margin-top:573.15pt;height:29.5pt;width:433.1pt;z-index:251688960;mso-width-relative:page;mso-height-relative:page;" fillcolor="#FFFFFF [3201]" filled="t" stroked="f" coordsize="21600,21600" o:gfxdata="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HM/86/XAAAADAEAAA8A&#10;AAAAAAAAAQAgAAAAIgAAAGRycy9kb3ducmV2LnhtbFBLAQIUABQAAAAIAIdO4kBXfrWoUQIAAJEE&#10;AAAOAAAAAAAAAAEAIAAAACYBAABkcnMvZTJvRG9jLnhtbFBLBQYAAAAABgAGAFkBAADpBQAAAAA=&#10;">
                <v:fill on="t" focussize="0,0"/>
                <v:stroke on="f" weight="0.5pt"/>
                <v:imagedata o:title=""/>
                <o:lock v:ext="edit" aspectratio="f"/>
                <v:textbox>
                  <w:txbxContent>
                    <w:p w14:paraId="5EC9709E">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mc:AlternateContent>
          <mc:Choice Requires="wps">
            <w:drawing>
              <wp:anchor distT="0" distB="0" distL="114300" distR="114300" simplePos="0" relativeHeight="251702272"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CD2C9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2272;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4CD2C9C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9200;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98749C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2816;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98749C3">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C449CC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687936;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0C449CC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1581785</wp:posOffset>
                </wp:positionH>
                <wp:positionV relativeFrom="paragraph">
                  <wp:posOffset>6664960</wp:posOffset>
                </wp:positionV>
                <wp:extent cx="236220" cy="175260"/>
                <wp:effectExtent l="12700" t="12700" r="25400" b="25400"/>
                <wp:wrapNone/>
                <wp:docPr id="18" name="矩形 18"/>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68588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A4VS91YwIAAN4EAAAOAAAAAAAAAAEAIAAAACk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67EF9D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67EF9DD">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4864;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0AFA782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3840;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0AFA7829">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8AF21DC">
                            <w:pPr>
                              <w:spacing w:line="420" w:lineRule="exact"/>
                              <w:jc w:val="both"/>
                              <w:rPr>
                                <w:rFonts w:hint="eastAsia" w:ascii="Microsoft JhengHei UI Light" w:hAnsi="Microsoft JhengHei UI Light" w:eastAsia="Microsoft JhengHei UI Light"/>
                                <w:color w:val="auto"/>
                                <w:sz w:val="36"/>
                                <w:szCs w:val="32"/>
                                <w:lang w:val="en-US" w:eastAsia="zh-CN"/>
                              </w:rPr>
                            </w:pPr>
                          </w:p>
                          <w:p w14:paraId="5A4C70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1552;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78AF21DC">
                      <w:pPr>
                        <w:spacing w:line="420" w:lineRule="exact"/>
                        <w:jc w:val="both"/>
                        <w:rPr>
                          <w:rFonts w:hint="eastAsia" w:ascii="Microsoft JhengHei UI Light" w:hAnsi="Microsoft JhengHei UI Light" w:eastAsia="Microsoft JhengHei UI Light"/>
                          <w:color w:val="auto"/>
                          <w:sz w:val="36"/>
                          <w:szCs w:val="32"/>
                          <w:lang w:val="en-US" w:eastAsia="zh-CN"/>
                        </w:rPr>
                      </w:pPr>
                    </w:p>
                    <w:p w14:paraId="5A4C707A">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72F745BD">
                            <w:pPr>
                              <w:spacing w:line="420" w:lineRule="exact"/>
                              <w:jc w:val="both"/>
                              <w:rPr>
                                <w:rFonts w:hint="eastAsia" w:ascii="Microsoft JhengHei UI Light" w:hAnsi="Microsoft JhengHei UI Light" w:eastAsia="Microsoft JhengHei UI Light"/>
                                <w:sz w:val="36"/>
                                <w:szCs w:val="32"/>
                                <w:lang w:val="en-US" w:eastAsia="zh-CN"/>
                              </w:rPr>
                            </w:pPr>
                          </w:p>
                          <w:p w14:paraId="6E8E5B3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0528;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72F745BD">
                      <w:pPr>
                        <w:spacing w:line="420" w:lineRule="exact"/>
                        <w:jc w:val="both"/>
                        <w:rPr>
                          <w:rFonts w:hint="eastAsia" w:ascii="Microsoft JhengHei UI Light" w:hAnsi="Microsoft JhengHei UI Light" w:eastAsia="Microsoft JhengHei UI Light"/>
                          <w:sz w:val="36"/>
                          <w:szCs w:val="32"/>
                          <w:lang w:val="en-US" w:eastAsia="zh-CN"/>
                        </w:rPr>
                      </w:pPr>
                    </w:p>
                    <w:p w14:paraId="6E8E5B3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D50B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697A64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9504;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D50B9D6">
                      <w:pPr>
                        <w:spacing w:line="420" w:lineRule="exact"/>
                        <w:jc w:val="center"/>
                        <w:rPr>
                          <w:rFonts w:hint="eastAsia" w:ascii="Microsoft JhengHei UI Light" w:hAnsi="Microsoft JhengHei UI Light" w:eastAsia="Microsoft JhengHei UI Light"/>
                          <w:sz w:val="36"/>
                          <w:szCs w:val="32"/>
                          <w:u w:val="single"/>
                          <w:lang w:val="en-US" w:eastAsia="zh-CN"/>
                        </w:rPr>
                      </w:pPr>
                    </w:p>
                    <w:p w14:paraId="4697A64D">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Arial">
    <w:panose1 w:val="020B0604020202020204"/>
    <w:charset w:val="00"/>
    <w:family w:val=""/>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2FC0A">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8720"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03549">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8720;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48403549">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208BE214">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24975D3">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575834">
    <w:pPr>
      <w:pStyle w:val="4"/>
      <w:rPr>
        <w:rFonts w:hint="eastAsia"/>
      </w:rPr>
    </w:pPr>
    <w:r>
      <w:rPr>
        <w:sz w:val="18"/>
      </w:rPr>
      <mc:AlternateContent>
        <mc:Choice Requires="wps">
          <w:drawing>
            <wp:anchor distT="0" distB="0" distL="114300" distR="114300" simplePos="0" relativeHeight="251679744"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457EC5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9744;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5457EC5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7F369C13">
    <w:pPr>
      <w:pStyle w:val="4"/>
      <w:ind w:firstLine="360" w:firstLineChars="200"/>
      <w:jc w:val="both"/>
      <w:rPr>
        <w:rFonts w:hint="eastAsia"/>
        <w:lang w:val="en-US" w:eastAsia="zh-CN"/>
      </w:rPr>
    </w:pPr>
    <w:r>
      <w:rPr>
        <w:rFonts w:hint="eastAsia"/>
        <w:lang w:val="en-US" w:eastAsia="zh-CN"/>
      </w:rPr>
      <w:t xml:space="preserve">                                              </w:t>
    </w:r>
  </w:p>
  <w:p w14:paraId="3A53B3B8">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3EB454B0">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5648;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4646295</wp:posOffset>
              </wp:positionH>
              <wp:positionV relativeFrom="paragraph">
                <wp:posOffset>257810</wp:posOffset>
              </wp:positionV>
              <wp:extent cx="2694940" cy="848995"/>
              <wp:effectExtent l="0" t="0" r="10160" b="1905"/>
              <wp:wrapNone/>
              <wp:docPr id="13" name="文本框 13"/>
              <wp:cNvGraphicFramePr/>
              <a:graphic xmlns:a="http://schemas.openxmlformats.org/drawingml/2006/main">
                <a:graphicData uri="http://schemas.microsoft.com/office/word/2010/wordprocessingShape">
                  <wps:wsp>
                    <wps:cNvSpPr txBox="1"/>
                    <wps:spPr>
                      <a:xfrm>
                        <a:off x="0" y="0"/>
                        <a:ext cx="269494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0ABA11">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LWAE3G200ST-7PEW-17-00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212.2pt;z-index:251676672;mso-width-relative:page;mso-height-relative:page;" fillcolor="#FFFFFF [3201]" filled="t" stroked="f" coordsize="21600,21600" o:gfxdata="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slfLXWAAAACwEA&#10;AA8AAAAAAAAAAQAgAAAAIgAAAGRycy9kb3ducmV2LnhtbFBLAQIUABQAAAAIAIdO4kAItzzqVQIA&#10;AJ8EAAAOAAAAAAAAAAEAIAAAACUBAABkcnMvZTJvRG9jLnhtbFBLBQYAAAAABgAGAFkBAADsBQAA&#10;AAA=&#10;">
              <v:fill on="t" focussize="0,0"/>
              <v:stroke on="f" weight="0.5pt"/>
              <v:imagedata o:title=""/>
              <o:lock v:ext="edit" aspectratio="f"/>
              <v:textbox>
                <w:txbxContent>
                  <w:p w14:paraId="340ABA11">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LWAE3G200ST-7PEW-17-00</w:t>
                    </w:r>
                  </w:p>
                </w:txbxContent>
              </v:textbox>
            </v:shap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0D8DAB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0F65644">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7696;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20D8DAB4">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p w14:paraId="20F65644">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8B4ECB"/>
    <w:rsid w:val="024D6B61"/>
    <w:rsid w:val="02B3231C"/>
    <w:rsid w:val="02ED7433"/>
    <w:rsid w:val="03430844"/>
    <w:rsid w:val="038A483B"/>
    <w:rsid w:val="03B455F9"/>
    <w:rsid w:val="03B629A7"/>
    <w:rsid w:val="0452397B"/>
    <w:rsid w:val="04D11A9A"/>
    <w:rsid w:val="05032187"/>
    <w:rsid w:val="0515372F"/>
    <w:rsid w:val="05545FD4"/>
    <w:rsid w:val="057523EE"/>
    <w:rsid w:val="06357481"/>
    <w:rsid w:val="066B04DB"/>
    <w:rsid w:val="06721C30"/>
    <w:rsid w:val="0759432C"/>
    <w:rsid w:val="07ED0E72"/>
    <w:rsid w:val="09203FF1"/>
    <w:rsid w:val="0A1E4226"/>
    <w:rsid w:val="0B1B1388"/>
    <w:rsid w:val="0BFE71E2"/>
    <w:rsid w:val="0CBD2E25"/>
    <w:rsid w:val="0D1B2939"/>
    <w:rsid w:val="0D4D2461"/>
    <w:rsid w:val="0F10770A"/>
    <w:rsid w:val="0F326DF6"/>
    <w:rsid w:val="100C146C"/>
    <w:rsid w:val="102D2243"/>
    <w:rsid w:val="11223C03"/>
    <w:rsid w:val="11FE5911"/>
    <w:rsid w:val="11FF376C"/>
    <w:rsid w:val="12371519"/>
    <w:rsid w:val="12F6302B"/>
    <w:rsid w:val="135C3E2F"/>
    <w:rsid w:val="14E6530B"/>
    <w:rsid w:val="15093214"/>
    <w:rsid w:val="15815987"/>
    <w:rsid w:val="1636153A"/>
    <w:rsid w:val="16491CE7"/>
    <w:rsid w:val="16646293"/>
    <w:rsid w:val="1765544C"/>
    <w:rsid w:val="17E15327"/>
    <w:rsid w:val="17EE76AB"/>
    <w:rsid w:val="18133ACD"/>
    <w:rsid w:val="19113C4B"/>
    <w:rsid w:val="19DA381A"/>
    <w:rsid w:val="19E365AC"/>
    <w:rsid w:val="1A09162B"/>
    <w:rsid w:val="1A2C7158"/>
    <w:rsid w:val="1A3D2ED7"/>
    <w:rsid w:val="1B462CB1"/>
    <w:rsid w:val="1B5C59A2"/>
    <w:rsid w:val="1B682381"/>
    <w:rsid w:val="1BDA0A55"/>
    <w:rsid w:val="1C962F1E"/>
    <w:rsid w:val="1C9831C7"/>
    <w:rsid w:val="1CBB46B8"/>
    <w:rsid w:val="1D583D65"/>
    <w:rsid w:val="1D6D1ED1"/>
    <w:rsid w:val="1DC94881"/>
    <w:rsid w:val="1E3B7C5B"/>
    <w:rsid w:val="1E60526C"/>
    <w:rsid w:val="1EBD3B03"/>
    <w:rsid w:val="1FA744B0"/>
    <w:rsid w:val="1FDF13FF"/>
    <w:rsid w:val="223A3BFB"/>
    <w:rsid w:val="226E5D5A"/>
    <w:rsid w:val="23C72407"/>
    <w:rsid w:val="24A501A2"/>
    <w:rsid w:val="24F871A1"/>
    <w:rsid w:val="24FC691B"/>
    <w:rsid w:val="255B6D1F"/>
    <w:rsid w:val="26964247"/>
    <w:rsid w:val="27A81636"/>
    <w:rsid w:val="27E05805"/>
    <w:rsid w:val="27E86D24"/>
    <w:rsid w:val="281230E1"/>
    <w:rsid w:val="293D49B7"/>
    <w:rsid w:val="29B2799B"/>
    <w:rsid w:val="2A954815"/>
    <w:rsid w:val="2A963C1A"/>
    <w:rsid w:val="2B1308BD"/>
    <w:rsid w:val="2B607E72"/>
    <w:rsid w:val="2C2D326D"/>
    <w:rsid w:val="2CE26ECB"/>
    <w:rsid w:val="2CE65CEE"/>
    <w:rsid w:val="2DC125A9"/>
    <w:rsid w:val="2E9F3EB4"/>
    <w:rsid w:val="2ECB6A58"/>
    <w:rsid w:val="2FC410E6"/>
    <w:rsid w:val="30833982"/>
    <w:rsid w:val="310267E9"/>
    <w:rsid w:val="31274B3F"/>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82B5F17"/>
    <w:rsid w:val="38A22BFF"/>
    <w:rsid w:val="395E3F5F"/>
    <w:rsid w:val="3A265AC6"/>
    <w:rsid w:val="3A46785C"/>
    <w:rsid w:val="3B457B92"/>
    <w:rsid w:val="3B8C2F6A"/>
    <w:rsid w:val="3BE75C27"/>
    <w:rsid w:val="3C5426A5"/>
    <w:rsid w:val="3C7C48FA"/>
    <w:rsid w:val="3C9058D0"/>
    <w:rsid w:val="3C9F7D4F"/>
    <w:rsid w:val="3CAC3163"/>
    <w:rsid w:val="3D0D1B9D"/>
    <w:rsid w:val="3D361E88"/>
    <w:rsid w:val="3E95498C"/>
    <w:rsid w:val="3F444E58"/>
    <w:rsid w:val="3FD140EA"/>
    <w:rsid w:val="3FDD483D"/>
    <w:rsid w:val="3FEE3F84"/>
    <w:rsid w:val="40317A85"/>
    <w:rsid w:val="404F7A55"/>
    <w:rsid w:val="41736325"/>
    <w:rsid w:val="422876B1"/>
    <w:rsid w:val="427A6FA8"/>
    <w:rsid w:val="42972D9A"/>
    <w:rsid w:val="42EC7274"/>
    <w:rsid w:val="42FC76D0"/>
    <w:rsid w:val="43632F3E"/>
    <w:rsid w:val="4387343D"/>
    <w:rsid w:val="43A558FD"/>
    <w:rsid w:val="43C246BE"/>
    <w:rsid w:val="442873D7"/>
    <w:rsid w:val="44DF0970"/>
    <w:rsid w:val="451F3201"/>
    <w:rsid w:val="453E463C"/>
    <w:rsid w:val="456F5F37"/>
    <w:rsid w:val="46447E18"/>
    <w:rsid w:val="469C4B8D"/>
    <w:rsid w:val="46AC6D17"/>
    <w:rsid w:val="47182EF9"/>
    <w:rsid w:val="47571378"/>
    <w:rsid w:val="47683AB7"/>
    <w:rsid w:val="481D2EC1"/>
    <w:rsid w:val="4865126F"/>
    <w:rsid w:val="48D157C2"/>
    <w:rsid w:val="48F81E8E"/>
    <w:rsid w:val="49A7443F"/>
    <w:rsid w:val="49D4687A"/>
    <w:rsid w:val="4B35377F"/>
    <w:rsid w:val="4B6A2DE8"/>
    <w:rsid w:val="4BE60F1D"/>
    <w:rsid w:val="4C8034AD"/>
    <w:rsid w:val="4CA77B55"/>
    <w:rsid w:val="4D5D2658"/>
    <w:rsid w:val="4D6F59CD"/>
    <w:rsid w:val="4DF214A3"/>
    <w:rsid w:val="4E341F24"/>
    <w:rsid w:val="4E816B8E"/>
    <w:rsid w:val="4EA026EA"/>
    <w:rsid w:val="4EE95961"/>
    <w:rsid w:val="4EF61477"/>
    <w:rsid w:val="50697A27"/>
    <w:rsid w:val="50EE3571"/>
    <w:rsid w:val="51395511"/>
    <w:rsid w:val="51896192"/>
    <w:rsid w:val="524A2115"/>
    <w:rsid w:val="53996B26"/>
    <w:rsid w:val="54491874"/>
    <w:rsid w:val="54ED07B5"/>
    <w:rsid w:val="556778FA"/>
    <w:rsid w:val="55703733"/>
    <w:rsid w:val="55A81EB3"/>
    <w:rsid w:val="562D3432"/>
    <w:rsid w:val="563642B8"/>
    <w:rsid w:val="56785DF5"/>
    <w:rsid w:val="572D082B"/>
    <w:rsid w:val="57FF139C"/>
    <w:rsid w:val="581861FE"/>
    <w:rsid w:val="58AE66D7"/>
    <w:rsid w:val="59DB1995"/>
    <w:rsid w:val="5A027857"/>
    <w:rsid w:val="5ABA66EA"/>
    <w:rsid w:val="5BDD3624"/>
    <w:rsid w:val="5C3D48E8"/>
    <w:rsid w:val="5C772332"/>
    <w:rsid w:val="5CC93D27"/>
    <w:rsid w:val="5D0452AB"/>
    <w:rsid w:val="5D4B71DE"/>
    <w:rsid w:val="5D720862"/>
    <w:rsid w:val="5E1E5249"/>
    <w:rsid w:val="5F3F6522"/>
    <w:rsid w:val="5F691D94"/>
    <w:rsid w:val="5F7623AC"/>
    <w:rsid w:val="60C20D5F"/>
    <w:rsid w:val="619D0517"/>
    <w:rsid w:val="619E3C66"/>
    <w:rsid w:val="61C62607"/>
    <w:rsid w:val="63010595"/>
    <w:rsid w:val="63017B40"/>
    <w:rsid w:val="630B43AB"/>
    <w:rsid w:val="644E3E70"/>
    <w:rsid w:val="65375C1D"/>
    <w:rsid w:val="669E7FD2"/>
    <w:rsid w:val="66D25ECE"/>
    <w:rsid w:val="67890D7E"/>
    <w:rsid w:val="680C01DE"/>
    <w:rsid w:val="682B6591"/>
    <w:rsid w:val="689E42BA"/>
    <w:rsid w:val="691C1682"/>
    <w:rsid w:val="6963761E"/>
    <w:rsid w:val="69931A65"/>
    <w:rsid w:val="69C641E8"/>
    <w:rsid w:val="6A240107"/>
    <w:rsid w:val="6A8A3CDC"/>
    <w:rsid w:val="6B0E1BF4"/>
    <w:rsid w:val="6B931990"/>
    <w:rsid w:val="6BDC29F1"/>
    <w:rsid w:val="6BF041EC"/>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C0103"/>
    <w:rsid w:val="763F3885"/>
    <w:rsid w:val="76406430"/>
    <w:rsid w:val="77CA303F"/>
    <w:rsid w:val="789767F1"/>
    <w:rsid w:val="7927654D"/>
    <w:rsid w:val="79E528B2"/>
    <w:rsid w:val="7A8377B3"/>
    <w:rsid w:val="7ADE7B8F"/>
    <w:rsid w:val="7BF32717"/>
    <w:rsid w:val="7C811ED9"/>
    <w:rsid w:val="7CC8339A"/>
    <w:rsid w:val="7D3B5E29"/>
    <w:rsid w:val="7D7F0C1E"/>
    <w:rsid w:val="7DC92059"/>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autoRedefine/>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chart" Target="charts/chart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5" Type="http://schemas.microsoft.com/office/2011/relationships/chartColorStyle" Target="colors1.xml"/><Relationship Id="rId4" Type="http://schemas.microsoft.com/office/2011/relationships/chartStyle" Target="style1.xml"/><Relationship Id="rId3" Type="http://schemas.openxmlformats.org/officeDocument/2006/relationships/chartUserShapes" Target="../drawings/drawing1.xml"/><Relationship Id="rId2" Type="http://schemas.openxmlformats.org/officeDocument/2006/relationships/themeOverride" Target="../theme/themeOverride1.xml"/><Relationship Id="rId1" Type="http://schemas.openxmlformats.org/officeDocument/2006/relationships/oleObject" Target="file:///E:\YZP\&#20854;&#20182;\&#26354;&#32447;&#22270;&#27169;&#2649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7"/>
    </mc:Choice>
    <mc:Fallback>
      <c:style val="7"/>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defTabSz="914400">
              <a:defRPr lang="zh-CN" sz="1200" b="1"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P-Q Curve</a:t>
            </a:r>
            <a:endParaRPr lang="en-US" altLang="zh-CN" sz="1000" b="0" i="1">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49273021381602"/>
          <c:y val="0.0588054001785104"/>
        </c:manualLayout>
      </c:layout>
      <c:overlay val="1"/>
      <c:spPr>
        <a:noFill/>
        <a:ln>
          <a:noFill/>
        </a:ln>
        <a:effectLst/>
      </c:spPr>
    </c:title>
    <c:autoTitleDeleted val="0"/>
    <c:plotArea>
      <c:layout>
        <c:manualLayout>
          <c:layoutTarget val="inner"/>
          <c:xMode val="edge"/>
          <c:yMode val="edge"/>
          <c:x val="0.115285981776749"/>
          <c:y val="0.113385134111119"/>
          <c:w val="0.841011509158697"/>
          <c:h val="0.767579188763079"/>
        </c:manualLayout>
      </c:layout>
      <c:scatterChart>
        <c:scatterStyle val="smooth"/>
        <c:varyColors val="0"/>
        <c:ser>
          <c:idx val="0"/>
          <c:order val="0"/>
          <c:tx>
            <c:strRef>
              <c:f>"①"</c:f>
              <c:strCache>
                <c:ptCount val="1"/>
                <c:pt idx="0">
                  <c:v>①</c:v>
                </c:pt>
              </c:strCache>
            </c:strRef>
          </c:tx>
          <c:spPr>
            <a:ln w="19050" cap="rnd" cmpd="sng" algn="ctr">
              <a:solidFill>
                <a:srgbClr val="003E95"/>
              </a:solidFill>
              <a:prstDash val="solid"/>
              <a:round/>
            </a:ln>
            <a:effectLst/>
            <a:sp3d contourW="19050"/>
          </c:spPr>
          <c:marker>
            <c:symbol val="none"/>
          </c:marker>
          <c:dLbls>
            <c:dLbl>
              <c:idx val="0"/>
              <c:delete val="1"/>
            </c:dLbl>
            <c:dLbl>
              <c:idx val="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5"/>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6"/>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7"/>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8"/>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9"/>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0"/>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1"/>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2"/>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3"/>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dLbl>
              <c:idx val="14"/>
              <c:layout/>
              <c:dLblPos val="r"/>
              <c:showLegendKey val="0"/>
              <c:showVal val="0"/>
              <c:showCatName val="0"/>
              <c:showSerName val="0"/>
              <c:showPercent val="0"/>
              <c:showBubbleSize val="0"/>
              <c:extLst>
                <c:ext xmlns:c15="http://schemas.microsoft.com/office/drawing/2012/chart" uri="{CE6537A1-D6FC-4f65-9D91-7224C49458BB}">
                  <c15:layout/>
                  <c15:dlblFieldTable/>
                  <c15:xForSave val="1"/>
                  <c15:showDataLabelsRange val="1"/>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dLblPos val="r"/>
            <c:showLegendKey val="0"/>
            <c:showVal val="0"/>
            <c:showCatName val="0"/>
            <c:showSerName val="0"/>
            <c:showPercent val="0"/>
            <c:showBubbleSize val="0"/>
            <c:showLeaderLines val="0"/>
            <c:extLst>
              <c:ext xmlns:c15="http://schemas.microsoft.com/office/drawing/2012/chart" uri="{CE6537A1-D6FC-4f65-9D91-7224C49458BB}">
                <c15:layout/>
                <c15:showDataLabelsRange val="1"/>
                <c15:showLeaderLines val="0"/>
                <c15:leaderLines>
                  <c:spPr>
                    <a:ln w="6350" cap="flat" cmpd="sng" algn="ctr">
                      <a:solidFill>
                        <a:schemeClr val="tx1"/>
                      </a:solidFill>
                      <a:prstDash val="solid"/>
                      <a:round/>
                    </a:ln>
                    <a:effectLst/>
                  </c:spPr>
                </c15:leaderLines>
              </c:ext>
            </c:extLst>
          </c:dLbls>
          <c:xVal>
            <c:numRef>
              <c:f>'[曲线图模板1.xlsx]LWAA6D710S-5MEB-24'!$B$3:$B$17</c:f>
              <c:numCache>
                <c:formatCode>0_);[Red]\(0\)</c:formatCode>
                <c:ptCount val="15"/>
                <c:pt idx="0">
                  <c:v>1792.2</c:v>
                </c:pt>
                <c:pt idx="1">
                  <c:v>1545</c:v>
                </c:pt>
                <c:pt idx="2">
                  <c:v>1390.5</c:v>
                </c:pt>
                <c:pt idx="3">
                  <c:v>1236</c:v>
                </c:pt>
                <c:pt idx="4">
                  <c:v>927</c:v>
                </c:pt>
                <c:pt idx="5">
                  <c:v>834.3</c:v>
                </c:pt>
                <c:pt idx="6">
                  <c:v>618</c:v>
                </c:pt>
                <c:pt idx="7">
                  <c:v>463.5</c:v>
                </c:pt>
                <c:pt idx="8">
                  <c:v>309</c:v>
                </c:pt>
                <c:pt idx="9">
                  <c:v>154.5</c:v>
                </c:pt>
                <c:pt idx="10">
                  <c:v>0</c:v>
                </c:pt>
              </c:numCache>
            </c:numRef>
          </c:xVal>
          <c:yVal>
            <c:numRef>
              <c:f>'[曲线图模板1.xlsx]LWAA6D710S-5MEB-24'!$C$3:$C$17</c:f>
              <c:numCache>
                <c:formatCode>0_);[Red]\(0\)</c:formatCode>
                <c:ptCount val="15"/>
                <c:pt idx="0">
                  <c:v>0</c:v>
                </c:pt>
                <c:pt idx="1">
                  <c:v>39.14</c:v>
                </c:pt>
                <c:pt idx="2">
                  <c:v>63.86</c:v>
                </c:pt>
                <c:pt idx="3">
                  <c:v>82.4</c:v>
                </c:pt>
                <c:pt idx="4">
                  <c:v>88.58</c:v>
                </c:pt>
                <c:pt idx="5">
                  <c:v>92.7</c:v>
                </c:pt>
                <c:pt idx="6">
                  <c:v>123.6</c:v>
                </c:pt>
                <c:pt idx="7">
                  <c:v>147.29</c:v>
                </c:pt>
                <c:pt idx="8">
                  <c:v>169.95</c:v>
                </c:pt>
                <c:pt idx="9">
                  <c:v>197.76</c:v>
                </c:pt>
                <c:pt idx="10">
                  <c:v>232.78</c:v>
                </c:pt>
              </c:numCache>
            </c:numRef>
          </c:yVal>
          <c:smooth val="1"/>
          <c:extLst>
            <c:ext xmlns:c15="http://schemas.microsoft.com/office/drawing/2012/chart" uri="{02D57815-91ED-43cb-92C2-25804820EDAC}">
              <c15:datalabelsRange>
                <c15:f>'LWFA2E140-092SS-02'!$B$1</c15:f>
                <c15:dlblRangeCache>
                  <c:ptCount val="1"/>
                  <c:pt idx="0">
                    <c:v>10V</c:v>
                  </c:pt>
                </c15:dlblRangeCache>
              </c15:datalabelsRange>
            </c:ext>
          </c:extLst>
        </c:ser>
        <c:ser>
          <c:idx val="1"/>
          <c:order val="1"/>
          <c:tx>
            <c:strRef>
              <c:f>"②"</c:f>
              <c:strCache>
                <c:ptCount val="1"/>
                <c:pt idx="0">
                  <c:v>②</c:v>
                </c:pt>
              </c:strCache>
            </c:strRef>
          </c:tx>
          <c:spPr>
            <a:ln w="19050" cap="rnd" cmpd="sng" algn="ctr">
              <a:solidFill>
                <a:srgbClr val="70AD47">
                  <a:lumMod val="60000"/>
                  <a:lumOff val="40000"/>
                </a:srgbClr>
              </a:solidFill>
              <a:prstDash val="solid"/>
              <a:round/>
            </a:ln>
            <a:effectLst/>
          </c:spPr>
          <c:marker>
            <c:symbol val="none"/>
          </c:marker>
          <c:dLbls>
            <c:delete val="1"/>
          </c:dLbls>
          <c:xVal>
            <c:numRef>
              <c:f>'[曲线图模板1.xlsx]LWAA6D710S-5MEB-24'!$F$3:$F$17</c:f>
              <c:numCache>
                <c:formatCode>General</c:formatCode>
                <c:ptCount val="15"/>
              </c:numCache>
            </c:numRef>
          </c:xVal>
          <c:yVal>
            <c:numRef>
              <c:f>'[曲线图模板1.xlsx]LWAA6D710S-5MEB-24'!$G$3:$G$17</c:f>
              <c:numCache>
                <c:formatCode>General</c:formatCode>
                <c:ptCount val="15"/>
              </c:numCache>
            </c:numRef>
          </c:yVal>
          <c:smooth val="1"/>
        </c:ser>
        <c:ser>
          <c:idx val="2"/>
          <c:order val="2"/>
          <c:tx>
            <c:strRef>
              <c:f>"③"</c:f>
              <c:strCache>
                <c:ptCount val="1"/>
                <c:pt idx="0">
                  <c:v>③</c:v>
                </c:pt>
              </c:strCache>
            </c:strRef>
          </c:tx>
          <c:spPr>
            <a:ln w="19050" cap="rnd" cmpd="sng" algn="ctr">
              <a:solidFill>
                <a:sysClr val="windowText" lastClr="000000">
                  <a:lumMod val="75000"/>
                  <a:lumOff val="25000"/>
                </a:sysClr>
              </a:solidFill>
              <a:prstDash val="solid"/>
              <a:round/>
            </a:ln>
            <a:effectLst/>
          </c:spPr>
          <c:marker>
            <c:symbol val="none"/>
          </c:marker>
          <c:dLbls>
            <c:delete val="1"/>
          </c:dLbls>
          <c:xVal>
            <c:numRef>
              <c:f>'[曲线图模板1.xlsx]LWAA6D710S-5MEB-24'!$J$3:$J$17</c:f>
              <c:numCache>
                <c:formatCode>General</c:formatCode>
                <c:ptCount val="15"/>
              </c:numCache>
            </c:numRef>
          </c:xVal>
          <c:yVal>
            <c:numRef>
              <c:f>'[曲线图模板1.xlsx]LWAA6D710S-5MEB-24'!$K$3:$K$17</c:f>
              <c:numCache>
                <c:formatCode>General</c:formatCode>
                <c:ptCount val="15"/>
              </c:numCache>
            </c:numRef>
          </c:yVal>
          <c:smooth val="1"/>
        </c:ser>
        <c:dLbls>
          <c:showLegendKey val="0"/>
          <c:showVal val="0"/>
          <c:showCatName val="0"/>
          <c:showSerName val="0"/>
          <c:showPercent val="0"/>
          <c:showBubbleSize val="0"/>
        </c:dLbls>
        <c:axId val="565429090"/>
        <c:axId val="624261720"/>
      </c:scatterChart>
      <c:valAx>
        <c:axId val="565429090"/>
        <c:scaling>
          <c:orientation val="minMax"/>
          <c:max val="2000"/>
          <c:min val="0"/>
        </c:scaling>
        <c:delete val="0"/>
        <c:axPos val="b"/>
        <c:majorGridlines>
          <c:spPr>
            <a:ln w="9525" cap="flat" cmpd="sng" algn="ctr">
              <a:solidFill>
                <a:sysClr val="window" lastClr="FFFFFF">
                  <a:lumMod val="65000"/>
                </a:sysClr>
              </a:solidFill>
              <a:prstDash val="solid"/>
              <a:round/>
            </a:ln>
            <a:effectLst/>
          </c:spPr>
        </c:majorGridlines>
        <c:title>
          <c:tx>
            <c:rich>
              <a:bodyPr rot="0" spcFirstLastPara="0" vertOverflow="ellipsis" vert="horz" wrap="square" anchor="ctr" anchorCtr="1"/>
              <a:lstStyle/>
              <a:p>
                <a:pPr defTabSz="914400">
                  <a:defRPr lang="zh-CN" sz="1000" b="0" i="1"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Air Volume ( </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m</a:t>
                </a:r>
                <a:r>
                  <a:rPr b="0" i="1" u="none" strike="noStrike" baseline="30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3</a:t>
                </a:r>
                <a:r>
                  <a:rPr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/h</a:t>
                </a:r>
                <a:r>
                  <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 )</a:t>
                </a:r>
                <a:endParaRPr lang="en-US" altLang="zh-CN" b="0" i="1"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805609398572946"/>
              <c:y val="0.942979179019923"/>
            </c:manualLayout>
          </c:layout>
          <c:overlay val="0"/>
          <c:spPr>
            <a:noFill/>
            <a:ln>
              <a:noFill/>
            </a:ln>
            <a:effectLst/>
          </c:spPr>
        </c:title>
        <c:numFmt formatCode="General" sourceLinked="0"/>
        <c:majorTickMark val="out"/>
        <c:minorTickMark val="out"/>
        <c:tickLblPos val="nextTo"/>
        <c:spPr>
          <a:noFill/>
          <a:ln w="9525" cap="flat" cmpd="sng" algn="ctr">
            <a:solidFill>
              <a:schemeClr val="tx1">
                <a:lumMod val="25000"/>
                <a:lumOff val="75000"/>
              </a:schemeClr>
            </a:solidFill>
            <a:prstDash val="solid"/>
            <a:round/>
          </a:ln>
          <a:effectLst/>
        </c:spPr>
        <c:txPr>
          <a:bodyPr rot="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624261720"/>
        <c:crossesAt val="0"/>
        <c:crossBetween val="midCat"/>
        <c:majorUnit val="200"/>
        <c:minorUnit val="50"/>
      </c:valAx>
      <c:valAx>
        <c:axId val="624261720"/>
        <c:scaling>
          <c:orientation val="minMax"/>
          <c:max val="250"/>
          <c:min val="0"/>
        </c:scaling>
        <c:delete val="0"/>
        <c:axPos val="l"/>
        <c:majorGridlines>
          <c:spPr>
            <a:ln w="9525" cap="rnd" cmpd="dbl" algn="ctr">
              <a:solidFill>
                <a:schemeClr val="tx1">
                  <a:lumMod val="15000"/>
                  <a:lumOff val="85000"/>
                </a:schemeClr>
              </a:solidFill>
              <a:prstDash val="solid"/>
              <a:round/>
            </a:ln>
            <a:effectLst/>
          </c:spPr>
        </c:majorGridlines>
        <c:title>
          <c:tx>
            <c:rich>
              <a:bodyPr rot="-54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r>
                  <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rPr>
                  <a:t>Static Air Pressure  (Pa)</a:t>
                </a:r>
                <a:endParaRPr lang="en-US" altLang="zh-CN" sz="1200" b="0" i="0" u="none" strike="noStrike"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endParaRPr>
              </a:p>
            </c:rich>
          </c:tx>
          <c:layout>
            <c:manualLayout>
              <c:xMode val="edge"/>
              <c:yMode val="edge"/>
              <c:x val="0.0178292288610501"/>
              <c:y val="0.100295516537435"/>
            </c:manualLayout>
          </c:layout>
          <c:overlay val="0"/>
          <c:spPr>
            <a:noFill/>
            <a:ln>
              <a:noFill/>
            </a:ln>
            <a:effectLst/>
          </c:spPr>
        </c:title>
        <c:numFmt formatCode="0_);[Red]\(0\)" sourceLinked="0"/>
        <c:majorTickMark val="out"/>
        <c:minorTickMark val="out"/>
        <c:tickLblPos val="nextTo"/>
        <c:spPr>
          <a:noFill/>
          <a:ln w="9525" cap="flat" cmpd="sng" algn="ctr">
            <a:solidFill>
              <a:schemeClr val="tx1">
                <a:lumMod val="25000"/>
                <a:lumOff val="75000"/>
              </a:schemeClr>
            </a:solidFill>
            <a:prstDash val="solid"/>
            <a:round/>
          </a:ln>
          <a:effectLst/>
        </c:spPr>
        <c:txPr>
          <a:bodyPr rot="-60000000" spcFirstLastPara="0" vertOverflow="ellipsis" vert="horz" wrap="square" anchor="ctr" anchorCtr="1"/>
          <a:lstStyle/>
          <a:p>
            <a:pPr>
              <a:defRPr lang="zh-CN" sz="1000" b="0" i="0" u="none" strike="noStrike" kern="1200" baseline="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crossAx val="565429090"/>
        <c:crosses val="autoZero"/>
        <c:crossBetween val="midCat"/>
        <c:majorUnit val="25"/>
        <c:minorUnit val="5"/>
      </c:valAx>
      <c:spPr>
        <a:noFill/>
        <a:ln>
          <a:noFill/>
        </a:ln>
        <a:effectLst/>
      </c:spPr>
    </c:plotArea>
    <c:plotVisOnly val="1"/>
    <c:dispBlanksAs val="gap"/>
    <c:showDLblsOverMax val="0"/>
    <c:extLst>
      <c:ext uri="{0b15fc19-7d7d-44ad-8c2d-2c3a37ce22c3}">
        <chartProps xmlns="https://web.wps.cn/et/2018/main" chartId="{ec3eaebb-95ca-4d82-9352-87ba29a29507}"/>
      </c:ext>
    </c:extLst>
  </c:chart>
  <c:spPr>
    <a:noFill/>
    <a:ln w="9525" cap="flat" cmpd="sng" algn="ctr">
      <a:noFill/>
      <a:prstDash val="solid"/>
      <a:round/>
    </a:ln>
    <a:effectLst/>
  </c:spPr>
  <c:txPr>
    <a:bodyPr wrap="square"/>
    <a:lstStyle/>
    <a:p>
      <a:pPr>
        <a:defRPr lang="zh-CN" sz="1000">
          <a:ln w="12700" cmpd="dbl">
            <a:solidFill>
              <a:schemeClr val="tx2">
                <a:alpha val="12000"/>
              </a:schemeClr>
            </a:solidFill>
            <a:prstDash val="solid"/>
          </a:ln>
          <a:solidFill>
            <a:sysClr val="windowText" lastClr="000000"/>
          </a:solidFill>
          <a:latin typeface="Arial" panose="020B0604020202020204" pitchFamily="7" charset="0"/>
          <a:ea typeface="Arial" panose="020B0604020202020204" pitchFamily="7" charset="0"/>
          <a:cs typeface="Arial" panose="020B0604020202020204" pitchFamily="7" charset="0"/>
          <a:sym typeface="Arial" panose="020B0604020202020204" pitchFamily="7" charset="0"/>
        </a:defRPr>
      </a:pPr>
    </a:p>
  </c:txPr>
  <c:externalData r:id="rId1">
    <c:autoUpdate val="0"/>
  </c:externalData>
  <c:userShapes r:id="rId3"/>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drawings/drawing1.xml><?xml version="1.0" encoding="utf-8"?>
<c:userShapes xmlns:c="http://schemas.openxmlformats.org/drawingml/2006/chart">
  <cdr:relSizeAnchor xmlns:cdr="http://schemas.openxmlformats.org/drawingml/2006/chartDrawing">
    <cdr:from>
      <cdr:x>0.196170921198668</cdr:x>
      <cdr:y>0.947375886524823</cdr:y>
    </cdr:from>
    <cdr:to>
      <cdr:x>0.653718091009989</cdr:x>
      <cdr:y>0.994184397163121</cdr:y>
    </cdr:to>
    <cdr:sp>
      <cdr:nvSpPr>
        <cdr:cNvPr id="2" name="矩形 1"/>
        <cdr:cNvSpPr/>
      </cdr:nvSpPr>
      <cdr:spPr xmlns:a="http://schemas.openxmlformats.org/drawingml/2006/main">
        <a:xfrm xmlns:a="http://schemas.openxmlformats.org/drawingml/2006/main">
          <a:off x="1346835" y="4241165"/>
          <a:ext cx="3141345" cy="209550"/>
        </a:xfrm>
        <a:prstGeom xmlns:a="http://schemas.openxmlformats.org/drawingml/2006/main" prst="rect">
          <a:avLst/>
        </a:prstGeom>
      </cdr:spPr>
      <cdr:txBody xmlns:a="http://schemas.openxmlformats.org/drawingml/2006/main">
        <a:bodyPr vertOverflow="clip" horzOverflow="clip" vert="horz" wrap="square" lIns="45720" tIns="45720" rIns="45720" bIns="45720" rtlCol="0" anchor="t" anchorCtr="0">
          <a:normAutofit/>
        </a:bodyPr>
        <a:lstStyle>
          <a:defPPr>
            <a:defRPr lang="zh-CN"/>
          </a:defPPr>
          <a:lvl1pPr marL="0" algn="l" defTabSz="914400" rtl="0" eaLnBrk="1" latinLnBrk="0" hangingPunct="1">
            <a:defRPr sz="1100">
              <a:latin typeface="+mn-lt"/>
              <a:ea typeface="+mn-ea"/>
              <a:cs typeface="+mn-cs"/>
            </a:defRPr>
          </a:lvl1pPr>
          <a:lvl2pPr marL="457200" algn="l" defTabSz="914400" rtl="0" eaLnBrk="1" latinLnBrk="0" hangingPunct="1">
            <a:defRPr sz="1100">
              <a:latin typeface="+mn-lt"/>
              <a:ea typeface="+mn-ea"/>
              <a:cs typeface="+mn-cs"/>
            </a:defRPr>
          </a:lvl2pPr>
          <a:lvl3pPr marL="914400" algn="l" defTabSz="914400" rtl="0" eaLnBrk="1" latinLnBrk="0" hangingPunct="1">
            <a:defRPr sz="1100">
              <a:latin typeface="+mn-lt"/>
              <a:ea typeface="+mn-ea"/>
              <a:cs typeface="+mn-cs"/>
            </a:defRPr>
          </a:lvl3pPr>
          <a:lvl4pPr marL="1371600" algn="l" defTabSz="914400" rtl="0" eaLnBrk="1" latinLnBrk="0" hangingPunct="1">
            <a:defRPr sz="1100">
              <a:latin typeface="+mn-lt"/>
              <a:ea typeface="+mn-ea"/>
              <a:cs typeface="+mn-cs"/>
            </a:defRPr>
          </a:lvl4pPr>
          <a:lvl5pPr marL="1828800" algn="l" defTabSz="914400" rtl="0" eaLnBrk="1" latinLnBrk="0" hangingPunct="1">
            <a:defRPr sz="1100">
              <a:latin typeface="+mn-lt"/>
              <a:ea typeface="+mn-ea"/>
              <a:cs typeface="+mn-cs"/>
            </a:defRPr>
          </a:lvl5pPr>
          <a:lvl6pPr marL="2286000" algn="l" defTabSz="914400" rtl="0" eaLnBrk="1" latinLnBrk="0" hangingPunct="1">
            <a:defRPr sz="1100">
              <a:latin typeface="+mn-lt"/>
              <a:ea typeface="+mn-ea"/>
              <a:cs typeface="+mn-cs"/>
            </a:defRPr>
          </a:lvl6pPr>
          <a:lvl7pPr marL="2743200" algn="l" defTabSz="914400" rtl="0" eaLnBrk="1" latinLnBrk="0" hangingPunct="1">
            <a:defRPr sz="1100">
              <a:latin typeface="+mn-lt"/>
              <a:ea typeface="+mn-ea"/>
              <a:cs typeface="+mn-cs"/>
            </a:defRPr>
          </a:lvl7pPr>
          <a:lvl8pPr marL="3200400" algn="l" defTabSz="914400" rtl="0" eaLnBrk="1" latinLnBrk="0" hangingPunct="1">
            <a:defRPr sz="1100">
              <a:latin typeface="+mn-lt"/>
              <a:ea typeface="+mn-ea"/>
              <a:cs typeface="+mn-cs"/>
            </a:defRPr>
          </a:lvl8pPr>
          <a:lvl9pPr marL="3657600" algn="l" defTabSz="914400" rtl="0" eaLnBrk="1" latinLnBrk="0" hangingPunct="1">
            <a:defRPr sz="1100">
              <a:latin typeface="+mn-lt"/>
              <a:ea typeface="+mn-ea"/>
              <a:cs typeface="+mn-cs"/>
            </a:defRPr>
          </a:lvl9pPr>
        </a:lstStyle>
        <a:p>
          <a:endParaRPr lang="zh-CN"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Gothic"/>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56</TotalTime>
  <ScaleCrop>false</ScaleCrop>
  <LinksUpToDate>false</LinksUpToDate>
  <CharactersWithSpaces>19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2026-08-06T06:18:26Z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DFA2DDBDEE7F4F3AA5FF5F5EFF70240F_13</vt:lpwstr>
  </property>
  <property fmtid="{D5CDD505-2E9C-101B-9397-08002B2CF9AE}" pid="4" name="commondata">
    <vt:lpwstr>eyJoZGlkIjoiOWRkODc2MDJlNmRkZjY0MjZiNTVmYjYzODU0YmNkOTcifQ==</vt:lpwstr>
  </property>
  <property fmtid="{D5CDD505-2E9C-101B-9397-08002B2CF9AE}" pid="5" name="KSOTemplateDocerSaveRecord">
    <vt:lpwstr>eyJoZGlkIjoiYTE0ZjJiM2E5ZmZiNGVlYjUxNzg4ZjgwMmE4ZmM3NDciLCJ1c2VySWQiOiIxNzQzNzE4NTUyIn0=</vt:lpwstr>
  </property>
</Properties>
</file>