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A1DBF">
      <w:pPr>
        <w:widowControl/>
        <w:jc w:val="left"/>
      </w:pPr>
      <w:bookmarkStart w:id="2" w:name="_GoBack"/>
      <w:bookmarkEnd w:id="2"/>
      <w:bookmarkStart w:id="0" w:name="OLE_LINK1"/>
      <w:bookmarkEnd w:id="0"/>
    </w:p>
    <w:p w14:paraId="61E3CB30"/>
    <w:p w14:paraId="119B8470"/>
    <w:p w14:paraId="0D158667">
      <w:pPr>
        <w:rPr>
          <w:rFonts w:hint="eastAsia" w:eastAsiaTheme="minorEastAsia"/>
          <w:lang w:eastAsia="zh-CN"/>
        </w:rPr>
      </w:pPr>
    </w:p>
    <w:p w14:paraId="4D6E8EEB"/>
    <w:p w14:paraId="717BD0F9"/>
    <w:p w14:paraId="74E3D7FA">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94BC8C7">
      <w:pPr>
        <w:rPr>
          <w:rFonts w:hint="eastAsia" w:eastAsiaTheme="minorEastAsia"/>
          <w:lang w:eastAsia="zh-CN"/>
        </w:rPr>
      </w:pPr>
    </w:p>
    <w:p w14:paraId="0E72181D"/>
    <w:p w14:paraId="64A666B5">
      <w:pPr>
        <w:rPr>
          <w:rFonts w:hint="eastAsia" w:eastAsiaTheme="minorEastAsia"/>
          <w:lang w:eastAsia="zh-CN"/>
        </w:rPr>
      </w:pPr>
    </w:p>
    <w:p w14:paraId="2E88C812">
      <w:pPr>
        <w:rPr>
          <w:rFonts w:hint="eastAsia" w:eastAsiaTheme="minorEastAsia"/>
          <w:lang w:eastAsia="zh-CN"/>
        </w:rPr>
      </w:pPr>
    </w:p>
    <w:p w14:paraId="250F2D16">
      <w:pPr>
        <w:rPr>
          <w:rFonts w:hint="eastAsia" w:eastAsiaTheme="minorEastAsia"/>
          <w:lang w:eastAsia="zh-CN"/>
        </w:rPr>
      </w:pPr>
    </w:p>
    <w:p w14:paraId="259DF352"/>
    <w:p w14:paraId="362C07B3"/>
    <w:p w14:paraId="34A72482"/>
    <w:p w14:paraId="4F6ADAC8"/>
    <w:p w14:paraId="0C9A57DA"/>
    <w:p w14:paraId="7A13390A">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LWAE3G450SS-5MGW-05-00</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EEEA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20260729</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LWAE3G450SS-5MGW-05-00</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EEEA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20260729</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v:textbox>
              </v:shape>
            </w:pict>
          </mc:Fallback>
        </mc:AlternateContent>
      </w:r>
    </w:p>
    <w:p w14:paraId="3035DF09">
      <w:pPr>
        <w:bidi w:val="0"/>
        <w:rPr>
          <w:rFonts w:asciiTheme="minorHAnsi" w:hAnsiTheme="minorHAnsi" w:eastAsiaTheme="minorEastAsia" w:cstheme="minorBidi"/>
          <w:kern w:val="2"/>
          <w:sz w:val="21"/>
          <w:szCs w:val="22"/>
          <w:lang w:val="en-US" w:eastAsia="zh-CN" w:bidi="ar-SA"/>
        </w:rPr>
      </w:pPr>
    </w:p>
    <w:p w14:paraId="5B9918FF">
      <w:pPr>
        <w:bidi w:val="0"/>
        <w:rPr>
          <w:lang w:val="en-US" w:eastAsia="zh-CN"/>
        </w:rPr>
      </w:pPr>
    </w:p>
    <w:p w14:paraId="27F360E5">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79CEB65A"/>
    <w:p w14:paraId="239E3A02"/>
    <w:p w14:paraId="53813BCD"/>
    <w:p w14:paraId="31260660">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0F3ED9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A73E307"/>
    <w:p w14:paraId="6EDFDFE5">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200~277</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1590±10%</w:t>
                                  </w:r>
                                </w:p>
                              </w:tc>
                            </w:tr>
                            <w:tr w14:paraId="6AAA7D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2.0±16%</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420±16%</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6757</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3975</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-20</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200~277</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1590±10%</w:t>
                            </w:r>
                          </w:p>
                        </w:tc>
                      </w:tr>
                      <w:tr w14:paraId="6AAA7D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2.0±16%</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420±16%</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6757</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3975</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-20</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v:textbox>
              </v:shape>
            </w:pict>
          </mc:Fallback>
        </mc:AlternateContent>
      </w:r>
    </w:p>
    <w:p w14:paraId="7186C10F"/>
    <w:p w14:paraId="4459F906"/>
    <w:p w14:paraId="27E54DA6"/>
    <w:p w14:paraId="1032EFB9"/>
    <w:p w14:paraId="387A68C9"/>
    <w:p w14:paraId="3567BAF9"/>
    <w:p w14:paraId="7E54AC39"/>
    <w:p w14:paraId="766B4334"/>
    <w:p w14:paraId="08AC40E1"/>
    <w:p w14:paraId="0C3AE76C"/>
    <w:p w14:paraId="0717103A"/>
    <w:p w14:paraId="00B57CE5"/>
    <w:p w14:paraId="4C88E7A5"/>
    <w:p w14:paraId="35B2AEB3"/>
    <w:p w14:paraId="0EBC8A2C"/>
    <w:p w14:paraId="44A9EB9A"/>
    <w:p w14:paraId="2C07E9E4"/>
    <w:p w14:paraId="4577EE1A">
      <w:pPr>
        <w:tabs>
          <w:tab w:val="left" w:pos="11145"/>
        </w:tabs>
      </w:pPr>
      <w:r>
        <w:tab/>
      </w:r>
    </w:p>
    <w:p w14:paraId="724D2FA4">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93711EE">
      <w:pPr>
        <w:tabs>
          <w:tab w:val="left" w:pos="11145"/>
        </w:tabs>
      </w:pPr>
    </w:p>
    <w:p w14:paraId="0CCB7901">
      <w:pPr>
        <w:jc w:val="center"/>
      </w:pPr>
    </w:p>
    <w:p w14:paraId="2244BB65">
      <w:pPr>
        <w:jc w:val="center"/>
      </w:pPr>
    </w:p>
    <w:p w14:paraId="5DF7F2E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293D33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205BEFE">
      <w:pPr>
        <w:jc w:val="center"/>
      </w:pPr>
    </w:p>
    <w:p w14:paraId="25BA74BF">
      <w:pPr>
        <w:jc w:val="center"/>
      </w:pPr>
    </w:p>
    <w:p w14:paraId="0D544024">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55975"/>
                <wp:effectExtent l="0" t="0" r="0" b="15875"/>
                <wp:wrapNone/>
                <wp:docPr id="43" name="文本框 43"/>
                <wp:cNvGraphicFramePr/>
                <a:graphic xmlns:a="http://schemas.openxmlformats.org/drawingml/2006/main">
                  <a:graphicData uri="http://schemas.microsoft.com/office/word/2010/wordprocessingShape">
                    <wps:wsp>
                      <wps:cNvSpPr txBox="1"/>
                      <wps:spPr>
                        <a:xfrm>
                          <a:off x="391160" y="6348095"/>
                          <a:ext cx="6877050" cy="33559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25pt;width:541.5pt;z-index:251706368;mso-width-relative:page;mso-height-relative:page;" fillcolor="#FFFFFF [3201]" filled="t" stroked="f" coordsize="21600,21600" o:gfxdata="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fZT0tQA&#10;AAAIAQAADwAAAAAAAAABACAAAAAiAAAAZHJzL2Rvd25yZXYueG1sUEsBAhQAFAAAAAgAh07iQJ0c&#10;QXdcAgAAnQQAAA4AAAAAAAAAAQAgAAAAIw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v:textbox>
              </v:shape>
            </w:pict>
          </mc:Fallback>
        </mc:AlternateContent>
      </w:r>
    </w:p>
    <w:p w14:paraId="6B4FC6DB">
      <w:pPr>
        <w:jc w:val="center"/>
      </w:pPr>
    </w:p>
    <w:p w14:paraId="408AF1AD">
      <w:pPr>
        <w:jc w:val="center"/>
      </w:pPr>
    </w:p>
    <w:p w14:paraId="6BFDA5E6">
      <w:pPr>
        <w:jc w:val="center"/>
      </w:pPr>
    </w:p>
    <w:p w14:paraId="31DDB60A">
      <w:pPr>
        <w:jc w:val="center"/>
      </w:pPr>
    </w:p>
    <w:p w14:paraId="180085AA">
      <w:pPr>
        <w:jc w:val="center"/>
      </w:pPr>
    </w:p>
    <w:p w14:paraId="7C6C6684">
      <w:pPr>
        <w:jc w:val="center"/>
      </w:pPr>
    </w:p>
    <w:p w14:paraId="796A22FE">
      <w:pPr>
        <w:jc w:val="center"/>
      </w:pPr>
    </w:p>
    <w:p w14:paraId="5D7B3972">
      <w:pPr>
        <w:jc w:val="center"/>
      </w:pPr>
    </w:p>
    <w:p w14:paraId="26DD61A3">
      <w:pPr>
        <w:jc w:val="center"/>
      </w:pPr>
    </w:p>
    <w:p w14:paraId="022CC6E5">
      <w:pPr>
        <w:jc w:val="center"/>
      </w:pPr>
    </w:p>
    <w:p w14:paraId="2FFE73B8">
      <w:pPr>
        <w:jc w:val="center"/>
      </w:pPr>
    </w:p>
    <w:p w14:paraId="43A67614">
      <w:pPr>
        <w:jc w:val="center"/>
      </w:pPr>
    </w:p>
    <w:p w14:paraId="72E7C900">
      <w:pPr>
        <w:jc w:val="center"/>
      </w:pPr>
    </w:p>
    <w:p w14:paraId="15ACEC95">
      <w:pPr>
        <w:jc w:val="center"/>
      </w:pPr>
    </w:p>
    <w:p w14:paraId="1FF6ACF7">
      <w:pPr>
        <w:jc w:val="center"/>
      </w:pPr>
    </w:p>
    <w:p w14:paraId="4CE23A36">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153670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2.1pt;height:31.85pt;width:208.7pt;z-index:251694080;mso-width-relative:page;mso-height-relative:page;" filled="f" stroked="f" coordsize="21600,21600" o:gfxdata="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Hr+7o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v:textbox>
              </v:shape>
            </w:pict>
          </mc:Fallback>
        </mc:AlternateContent>
      </w:r>
    </w:p>
    <w:p w14:paraId="4BD01837">
      <w:pPr>
        <w:jc w:val="center"/>
      </w:pP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53975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4.25pt;height:22.5pt;width:554.25pt;z-index:251693056;v-text-anchor:middle;mso-width-relative:page;mso-height-relative:page;" fillcolor="#BBC7D2" filled="t" stroked="f" coordsize="21600,21600" o:gfxdata="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nDkfb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14:paraId="0D94A837">
      <w:pPr>
        <w:jc w:val="center"/>
      </w:pPr>
    </w:p>
    <w:p w14:paraId="51CC7514">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6985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324485" y="6449695"/>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9±0.5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0.55pt;height:333.8pt;width:549pt;z-index:251705344;mso-width-relative:page;mso-height-relative:page;" fillcolor="#FFFFFF [3201]" filled="t" stroked="f" coordsize="21600,21600" o:gfxdata="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JpS&#10;gNQAAAAJAQAADwAAAAAAAAABACAAAAAiAAAAZHJzL2Rvd25yZXYueG1sUEsBAhQAFAAAAAgAh07i&#10;QO0QC3FfAgAAnQQAAA4AAAAAAAAAAQAgAAAAIw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9±0.5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v:textbox>
              </v:shape>
            </w:pict>
          </mc:Fallback>
        </mc:AlternateContent>
      </w:r>
      <w:r>
        <w:br w:type="page"/>
      </w:r>
    </w:p>
    <w:p w14:paraId="60802550">
      <w:pPr>
        <w:widowControl/>
        <w:jc w:val="left"/>
      </w:pPr>
    </w:p>
    <w:p w14:paraId="170C5DFD">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155AAD">
                            <w:pPr>
                              <w:rPr>
                                <w:rFonts w:hint="eastAsia"/>
                                <w:lang w:eastAsia="zh-CN"/>
                              </w:rPr>
                            </w:pPr>
                            <w:r>
                              <w:rPr>
                                <w:rFonts w:hint="eastAsia"/>
                                <w:lang w:eastAsia="zh-CN"/>
                              </w:rPr>
                              <w:drawing>
                                <wp:inline distT="0" distB="0" distL="114300" distR="114300">
                                  <wp:extent cx="6850380" cy="3997325"/>
                                  <wp:effectExtent l="0" t="0" r="7620" b="3175"/>
                                  <wp:docPr id="2" name="图片 2" descr="6333bb7c-2824-420e-8b34-d13a745ca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333bb7c-2824-420e-8b34-d13a745cae4c"/>
                                          <pic:cNvPicPr>
                                            <a:picLocks noChangeAspect="1"/>
                                          </pic:cNvPicPr>
                                        </pic:nvPicPr>
                                        <pic:blipFill>
                                          <a:blip r:embed="rId7"/>
                                          <a:stretch>
                                            <a:fillRect/>
                                          </a:stretch>
                                        </pic:blipFill>
                                        <pic:spPr>
                                          <a:xfrm>
                                            <a:off x="0" y="0"/>
                                            <a:ext cx="6850380" cy="39973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1A155AAD">
                      <w:pPr>
                        <w:rPr>
                          <w:rFonts w:hint="eastAsia"/>
                          <w:lang w:eastAsia="zh-CN"/>
                        </w:rPr>
                      </w:pPr>
                      <w:r>
                        <w:rPr>
                          <w:rFonts w:hint="eastAsia"/>
                          <w:lang w:eastAsia="zh-CN"/>
                        </w:rPr>
                        <w:drawing>
                          <wp:inline distT="0" distB="0" distL="114300" distR="114300">
                            <wp:extent cx="6850380" cy="3997325"/>
                            <wp:effectExtent l="0" t="0" r="7620" b="3175"/>
                            <wp:docPr id="2" name="图片 2" descr="6333bb7c-2824-420e-8b34-d13a745ca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333bb7c-2824-420e-8b34-d13a745cae4c"/>
                                    <pic:cNvPicPr>
                                      <a:picLocks noChangeAspect="1"/>
                                    </pic:cNvPicPr>
                                  </pic:nvPicPr>
                                  <pic:blipFill>
                                    <a:blip r:embed="rId7"/>
                                    <a:stretch>
                                      <a:fillRect/>
                                    </a:stretch>
                                  </pic:blipFill>
                                  <pic:spPr>
                                    <a:xfrm>
                                      <a:off x="0" y="0"/>
                                      <a:ext cx="6850380" cy="3997325"/>
                                    </a:xfrm>
                                    <a:prstGeom prst="rect">
                                      <a:avLst/>
                                    </a:prstGeom>
                                  </pic:spPr>
                                </pic:pic>
                              </a:graphicData>
                            </a:graphic>
                          </wp:inline>
                        </w:drawing>
                      </w:r>
                    </w:p>
                  </w:txbxContent>
                </v:textbox>
              </v:shape>
            </w:pict>
          </mc:Fallback>
        </mc:AlternateContent>
      </w:r>
      <w:r>
        <w:br w:type="page"/>
      </w:r>
    </w:p>
    <w:p w14:paraId="7769609E">
      <w:pPr>
        <w:tabs>
          <w:tab w:val="left" w:pos="11145"/>
        </w:tabs>
      </w:pPr>
    </w:p>
    <w:p w14:paraId="237F7E5C">
      <w:pPr>
        <w:rPr>
          <w:rFonts w:asciiTheme="minorHAnsi" w:hAnsiTheme="minorHAnsi" w:eastAsiaTheme="minorEastAsia" w:cstheme="minorBidi"/>
          <w:kern w:val="2"/>
          <w:sz w:val="21"/>
          <w:szCs w:val="22"/>
          <w:lang w:val="en-US" w:eastAsia="zh-CN" w:bidi="ar-SA"/>
        </w:rPr>
      </w:pPr>
    </w:p>
    <w:p w14:paraId="499AEFB4">
      <w:pPr>
        <w:rPr>
          <w:rFonts w:asciiTheme="minorHAnsi" w:hAnsiTheme="minorHAnsi" w:eastAsiaTheme="minorEastAsia" w:cstheme="minorBidi"/>
          <w:kern w:val="2"/>
          <w:sz w:val="21"/>
          <w:szCs w:val="22"/>
          <w:lang w:val="en-US" w:eastAsia="zh-CN" w:bidi="ar-SA"/>
        </w:rPr>
      </w:pPr>
    </w:p>
    <w:p w14:paraId="11674B8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3C5473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80FDD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180FDD5">
                      <w:pPr>
                        <w:jc w:val="center"/>
                      </w:pPr>
                    </w:p>
                  </w:txbxContent>
                </v:textbox>
              </v:rect>
            </w:pict>
          </mc:Fallback>
        </mc:AlternateContent>
      </w:r>
    </w:p>
    <w:p w14:paraId="7848D744">
      <w:pPr>
        <w:rPr>
          <w:rFonts w:asciiTheme="minorHAnsi" w:hAnsiTheme="minorHAnsi" w:eastAsiaTheme="minorEastAsia" w:cstheme="minorBidi"/>
          <w:kern w:val="2"/>
          <w:sz w:val="21"/>
          <w:szCs w:val="22"/>
          <w:lang w:val="en-US" w:eastAsia="zh-CN" w:bidi="ar-SA"/>
        </w:rPr>
      </w:pPr>
    </w:p>
    <w:p w14:paraId="46BF29A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v:textbox>
                <w10:wrap type="topAndBottom"/>
              </v:shape>
            </w:pict>
          </mc:Fallback>
        </mc:AlternateContent>
      </w:r>
    </w:p>
    <w:p w14:paraId="3673DE0D">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42E68D9">
      <w:pPr>
        <w:rPr>
          <w:rFonts w:hint="eastAsia" w:eastAsiaTheme="minorEastAsia"/>
          <w:lang w:eastAsia="zh-CN"/>
        </w:rPr>
      </w:pPr>
    </w:p>
    <w:p w14:paraId="0EB2577F">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944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739E2264">
      <w:pPr>
        <w:rPr>
          <w:rFonts w:hint="eastAsia" w:eastAsiaTheme="minorEastAsia"/>
          <w:lang w:eastAsia="zh-CN"/>
        </w:rPr>
      </w:pPr>
      <w:r>
        <w:rPr>
          <w:rFonts w:hint="eastAsia"/>
          <w:lang w:val="en-US" w:eastAsia="zh-CN"/>
        </w:rPr>
        <w:t xml:space="preserve">          </w:t>
      </w:r>
    </w:p>
    <w:p w14:paraId="3D61FD38">
      <w:pPr>
        <w:rPr>
          <w:rFonts w:hint="eastAsia" w:eastAsiaTheme="minorEastAsia"/>
          <w:lang w:eastAsia="zh-CN"/>
        </w:rPr>
      </w:pPr>
    </w:p>
    <w:p w14:paraId="1E9BD5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631A95C">
      <w:pPr>
        <w:rPr>
          <w:rFonts w:asciiTheme="minorHAnsi" w:hAnsiTheme="minorHAnsi" w:eastAsiaTheme="minorEastAsia" w:cstheme="minorBidi"/>
          <w:kern w:val="2"/>
          <w:sz w:val="21"/>
          <w:szCs w:val="22"/>
          <w:lang w:val="en-US" w:eastAsia="zh-CN" w:bidi="ar-SA"/>
        </w:rPr>
      </w:pPr>
    </w:p>
    <w:p w14:paraId="767B7A51">
      <w:pPr>
        <w:rPr>
          <w:rFonts w:asciiTheme="minorHAnsi" w:hAnsiTheme="minorHAnsi" w:eastAsiaTheme="minorEastAsia" w:cstheme="minorBidi"/>
          <w:kern w:val="2"/>
          <w:sz w:val="21"/>
          <w:szCs w:val="22"/>
          <w:lang w:val="en-US" w:eastAsia="zh-CN" w:bidi="ar-SA"/>
        </w:rPr>
      </w:pPr>
    </w:p>
    <w:p w14:paraId="3A92603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50F6512">
      <w:pPr>
        <w:rPr>
          <w:rFonts w:asciiTheme="minorHAnsi" w:hAnsiTheme="minorHAnsi" w:eastAsiaTheme="minorEastAsia" w:cstheme="minorBidi"/>
          <w:kern w:val="2"/>
          <w:sz w:val="21"/>
          <w:szCs w:val="22"/>
          <w:lang w:val="en-US" w:eastAsia="zh-CN" w:bidi="ar-SA"/>
        </w:rPr>
      </w:pPr>
    </w:p>
    <w:p w14:paraId="0060F6B1">
      <w:pPr>
        <w:rPr>
          <w:rFonts w:asciiTheme="minorHAnsi" w:hAnsiTheme="minorHAnsi" w:eastAsiaTheme="minorEastAsia" w:cstheme="minorBidi"/>
          <w:kern w:val="2"/>
          <w:sz w:val="21"/>
          <w:szCs w:val="22"/>
          <w:lang w:val="en-US" w:eastAsia="zh-CN" w:bidi="ar-SA"/>
        </w:rPr>
      </w:pPr>
    </w:p>
    <w:p w14:paraId="121ECEAD">
      <w:pPr>
        <w:rPr>
          <w:rFonts w:asciiTheme="minorHAnsi" w:hAnsiTheme="minorHAnsi" w:eastAsiaTheme="minorEastAsia" w:cstheme="minorBidi"/>
          <w:kern w:val="2"/>
          <w:sz w:val="21"/>
          <w:szCs w:val="22"/>
          <w:lang w:val="en-US" w:eastAsia="zh-CN" w:bidi="ar-SA"/>
        </w:rPr>
      </w:pPr>
    </w:p>
    <w:p w14:paraId="6929DCB2">
      <w:pPr>
        <w:rPr>
          <w:rFonts w:asciiTheme="minorHAnsi" w:hAnsiTheme="minorHAnsi" w:eastAsiaTheme="minorEastAsia" w:cstheme="minorBidi"/>
          <w:kern w:val="2"/>
          <w:sz w:val="21"/>
          <w:szCs w:val="22"/>
          <w:lang w:val="en-US" w:eastAsia="zh-CN" w:bidi="ar-SA"/>
        </w:rPr>
      </w:pPr>
    </w:p>
    <w:p w14:paraId="0C2FFE2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3D55935">
      <w:pPr>
        <w:rPr>
          <w:rFonts w:asciiTheme="minorHAnsi" w:hAnsiTheme="minorHAnsi" w:eastAsiaTheme="minorEastAsia" w:cstheme="minorBidi"/>
          <w:kern w:val="2"/>
          <w:sz w:val="21"/>
          <w:szCs w:val="22"/>
          <w:lang w:val="en-US" w:eastAsia="zh-CN" w:bidi="ar-SA"/>
        </w:rPr>
      </w:pPr>
    </w:p>
    <w:p w14:paraId="166EFC6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5135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45135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DCD75">
                            <w:pPr>
                              <w:jc w:val="center"/>
                              <w:rPr>
                                <w:rFonts w:hint="eastAsia" w:eastAsiaTheme="minorEastAsia"/>
                                <w:lang w:eastAsia="zh-CN"/>
                              </w:rPr>
                            </w:pPr>
                            <w:r>
                              <w:drawing>
                                <wp:inline distT="0" distB="0" distL="114300" distR="114300">
                                  <wp:extent cx="6406515" cy="4413250"/>
                                  <wp:effectExtent l="0" t="0" r="0" b="0"/>
                                  <wp:docPr id="16"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55.4pt;width:548.75pt;z-index:251660288;mso-width-relative:page;mso-height-relative:page;" fillcolor="#FFFFFF [3201]" filled="t" stroked="f" coordsize="21600,21600" o:gfxdata="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Mm02dQA&#10;AAAKAQAADwAAAAAAAAABACAAAAAiAAAAZHJzL2Rvd25yZXYueG1sUEsBAhQAFAAAAAgAh07iQH10&#10;AOJcAgAAoAQAAA4AAAAAAAAAAQAgAAAAIwEAAGRycy9lMm9Eb2MueG1sUEsFBgAAAAAGAAYAWQEA&#10;APEFAAAAAA==&#10;">
                <v:fill on="t" focussize="0,0"/>
                <v:stroke on="f" weight="0.5pt"/>
                <v:imagedata o:title=""/>
                <o:lock v:ext="edit" aspectratio="f"/>
                <v:textbox>
                  <w:txbxContent>
                    <w:p w14:paraId="397DCD75">
                      <w:pPr>
                        <w:jc w:val="center"/>
                        <w:rPr>
                          <w:rFonts w:hint="eastAsia" w:eastAsiaTheme="minorEastAsia"/>
                          <w:lang w:eastAsia="zh-CN"/>
                        </w:rPr>
                      </w:pPr>
                      <w:r>
                        <w:drawing>
                          <wp:inline distT="0" distB="0" distL="114300" distR="114300">
                            <wp:extent cx="6406515" cy="4413250"/>
                            <wp:effectExtent l="0" t="0" r="0" b="0"/>
                            <wp:docPr id="16"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shape>
            </w:pict>
          </mc:Fallback>
        </mc:AlternateContent>
      </w:r>
    </w:p>
    <w:p w14:paraId="01508F7F">
      <w:pPr>
        <w:rPr>
          <w:rFonts w:asciiTheme="minorHAnsi" w:hAnsiTheme="minorHAnsi" w:eastAsiaTheme="minorEastAsia" w:cstheme="minorBidi"/>
          <w:kern w:val="2"/>
          <w:sz w:val="21"/>
          <w:szCs w:val="22"/>
          <w:lang w:val="en-US" w:eastAsia="zh-CN" w:bidi="ar-SA"/>
        </w:rPr>
      </w:pPr>
    </w:p>
    <w:p w14:paraId="5EAB34F0">
      <w:pPr>
        <w:rPr>
          <w:rFonts w:asciiTheme="minorHAnsi" w:hAnsiTheme="minorHAnsi" w:eastAsiaTheme="minorEastAsia" w:cstheme="minorBidi"/>
          <w:kern w:val="2"/>
          <w:sz w:val="21"/>
          <w:szCs w:val="22"/>
          <w:lang w:val="en-US" w:eastAsia="zh-CN" w:bidi="ar-SA"/>
        </w:rPr>
      </w:pPr>
    </w:p>
    <w:p w14:paraId="7E4F90FA">
      <w:pPr>
        <w:rPr>
          <w:rFonts w:asciiTheme="minorHAnsi" w:hAnsiTheme="minorHAnsi" w:eastAsiaTheme="minorEastAsia" w:cstheme="minorBidi"/>
          <w:kern w:val="2"/>
          <w:sz w:val="21"/>
          <w:szCs w:val="22"/>
          <w:lang w:val="en-US" w:eastAsia="zh-CN" w:bidi="ar-SA"/>
        </w:rPr>
      </w:pPr>
    </w:p>
    <w:p w14:paraId="651D2EE2">
      <w:pPr>
        <w:rPr>
          <w:rFonts w:asciiTheme="minorHAnsi" w:hAnsiTheme="minorHAnsi" w:eastAsiaTheme="minorEastAsia" w:cstheme="minorBidi"/>
          <w:kern w:val="2"/>
          <w:sz w:val="21"/>
          <w:szCs w:val="22"/>
          <w:lang w:val="en-US" w:eastAsia="zh-CN" w:bidi="ar-SA"/>
        </w:rPr>
      </w:pPr>
    </w:p>
    <w:p w14:paraId="72C650BD">
      <w:pPr>
        <w:rPr>
          <w:rFonts w:asciiTheme="minorHAnsi" w:hAnsiTheme="minorHAnsi" w:eastAsiaTheme="minorEastAsia" w:cstheme="minorBidi"/>
          <w:kern w:val="2"/>
          <w:sz w:val="21"/>
          <w:szCs w:val="22"/>
          <w:lang w:val="en-US" w:eastAsia="zh-CN" w:bidi="ar-SA"/>
        </w:rPr>
      </w:pPr>
    </w:p>
    <w:p w14:paraId="1A082C99">
      <w:pPr>
        <w:rPr>
          <w:rFonts w:asciiTheme="minorHAnsi" w:hAnsiTheme="minorHAnsi" w:eastAsiaTheme="minorEastAsia" w:cstheme="minorBidi"/>
          <w:kern w:val="2"/>
          <w:sz w:val="21"/>
          <w:szCs w:val="22"/>
          <w:lang w:val="en-US" w:eastAsia="zh-CN" w:bidi="ar-SA"/>
        </w:rPr>
      </w:pPr>
    </w:p>
    <w:p w14:paraId="264FB88D">
      <w:pPr>
        <w:rPr>
          <w:rFonts w:asciiTheme="minorHAnsi" w:hAnsiTheme="minorHAnsi" w:eastAsiaTheme="minorEastAsia" w:cstheme="minorBidi"/>
          <w:kern w:val="2"/>
          <w:sz w:val="21"/>
          <w:szCs w:val="22"/>
          <w:lang w:val="en-US" w:eastAsia="zh-CN" w:bidi="ar-SA"/>
        </w:rPr>
      </w:pPr>
    </w:p>
    <w:p w14:paraId="10C57062">
      <w:pPr>
        <w:rPr>
          <w:rFonts w:asciiTheme="minorHAnsi" w:hAnsiTheme="minorHAnsi" w:eastAsiaTheme="minorEastAsia" w:cstheme="minorBidi"/>
          <w:kern w:val="2"/>
          <w:sz w:val="21"/>
          <w:szCs w:val="22"/>
          <w:lang w:val="en-US" w:eastAsia="zh-CN" w:bidi="ar-SA"/>
        </w:rPr>
      </w:pPr>
    </w:p>
    <w:p w14:paraId="588B4769">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1488" behindDoc="0" locked="0" layoutInCell="1" allowOverlap="1">
                <wp:simplePos x="0" y="0"/>
                <wp:positionH relativeFrom="column">
                  <wp:posOffset>2004060</wp:posOffset>
                </wp:positionH>
                <wp:positionV relativeFrom="paragraph">
                  <wp:posOffset>165100</wp:posOffset>
                </wp:positionV>
                <wp:extent cx="478790" cy="293370"/>
                <wp:effectExtent l="0" t="0" r="3810" b="11430"/>
                <wp:wrapNone/>
                <wp:docPr id="25" name="文本框 25"/>
                <wp:cNvGraphicFramePr/>
                <a:graphic xmlns:a="http://schemas.openxmlformats.org/drawingml/2006/main">
                  <a:graphicData uri="http://schemas.microsoft.com/office/word/2010/wordprocessingShape">
                    <wps:wsp>
                      <wps:cNvSpPr txBox="1"/>
                      <wps:spPr>
                        <a:xfrm>
                          <a:off x="3409950" y="4533900"/>
                          <a:ext cx="478790" cy="2933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E9D4D3">
                            <w:pPr>
                              <w:rPr>
                                <w:rFonts w:hint="default" w:eastAsiaTheme="minorEastAsia"/>
                                <w:lang w:val="en-US" w:eastAsia="zh-CN"/>
                              </w:rPr>
                            </w:pPr>
                            <w:r>
                              <w:rPr>
                                <w:rFonts w:hint="eastAsia"/>
                                <w:lang w:val="en-US" w:eastAsia="zh-CN"/>
                              </w:rPr>
                              <w:t>6.5V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8pt;margin-top:13pt;height:23.1pt;width:37.7pt;z-index:251711488;mso-width-relative:page;mso-height-relative:page;" fillcolor="#FFFFFF [3201]" filled="t" stroked="f" coordsize="21600,21600" o:gfxdata="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MpxE7V&#10;AAAACQEAAA8AAAAAAAAAAQAgAAAAIgAAAGRycy9kb3ducmV2LnhtbFBLAQIUABQAAAAIAIdO4kDl&#10;Jf/lXAIAAJwEAAAOAAAAAAAAAAEAIAAAACQBAABkcnMvZTJvRG9jLnhtbFBLBQYAAAAABgAGAFkB&#10;AADyBQAAAAA=&#10;">
                <v:fill on="t" focussize="0,0"/>
                <v:stroke on="f" weight="0.5pt"/>
                <v:imagedata o:title=""/>
                <o:lock v:ext="edit" aspectratio="f"/>
                <v:textbox>
                  <w:txbxContent>
                    <w:p w14:paraId="3FE9D4D3">
                      <w:pPr>
                        <w:rPr>
                          <w:rFonts w:hint="default" w:eastAsiaTheme="minorEastAsia"/>
                          <w:lang w:val="en-US" w:eastAsia="zh-CN"/>
                        </w:rPr>
                      </w:pPr>
                      <w:r>
                        <w:rPr>
                          <w:rFonts w:hint="eastAsia"/>
                          <w:lang w:val="en-US" w:eastAsia="zh-CN"/>
                        </w:rPr>
                        <w:t>6.5V</w:t>
                      </w:r>
                    </w:p>
                  </w:txbxContent>
                </v:textbox>
              </v:shape>
            </w:pict>
          </mc:Fallback>
        </mc:AlternateContent>
      </w:r>
    </w:p>
    <w:p w14:paraId="5B4E832C">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0464" behindDoc="0" locked="0" layoutInCell="1" allowOverlap="1">
                <wp:simplePos x="0" y="0"/>
                <wp:positionH relativeFrom="column">
                  <wp:posOffset>3482340</wp:posOffset>
                </wp:positionH>
                <wp:positionV relativeFrom="paragraph">
                  <wp:posOffset>12700</wp:posOffset>
                </wp:positionV>
                <wp:extent cx="418465" cy="257175"/>
                <wp:effectExtent l="0" t="0" r="635" b="9525"/>
                <wp:wrapNone/>
                <wp:docPr id="19" name="文本框 19"/>
                <wp:cNvGraphicFramePr/>
                <a:graphic xmlns:a="http://schemas.openxmlformats.org/drawingml/2006/main">
                  <a:graphicData uri="http://schemas.microsoft.com/office/word/2010/wordprocessingShape">
                    <wps:wsp>
                      <wps:cNvSpPr txBox="1"/>
                      <wps:spPr>
                        <a:xfrm>
                          <a:off x="3476625" y="3941445"/>
                          <a:ext cx="418465" cy="2571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F306F8">
                            <w:pPr>
                              <w:rPr>
                                <w:rFonts w:hint="default" w:eastAsiaTheme="minorEastAsia"/>
                                <w:lang w:val="en-US" w:eastAsia="zh-CN"/>
                              </w:rPr>
                            </w:pPr>
                            <w:r>
                              <w:rPr>
                                <w:rFonts w:hint="eastAsia"/>
                                <w:lang w:val="en-US" w:eastAsia="zh-CN"/>
                              </w:rPr>
                              <w:t>10V</w:t>
                            </w:r>
                            <w:r>
                              <w:drawing>
                                <wp:inline distT="0" distB="0" distL="114300" distR="114300">
                                  <wp:extent cx="226060" cy="155575"/>
                                  <wp:effectExtent l="0" t="0" r="0" b="0"/>
                                  <wp:docPr id="20"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eastAsia"/>
                                <w:lang w:val="en-US" w:eastAsia="zh-CN"/>
                              </w:rPr>
                              <w:t>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2pt;margin-top:1pt;height:20.25pt;width:32.95pt;z-index:251710464;mso-width-relative:page;mso-height-relative:page;" fillcolor="#FFFFFF [3201]" filled="t" stroked="f" coordsize="21600,21600" o:gfxdata="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M/2NrU&#10;AAAACAEAAA8AAAAAAAAAAQAgAAAAIgAAAGRycy9kb3ducmV2LnhtbFBLAQIUABQAAAAIAIdO4kAb&#10;7d2fXQIAAJwEAAAOAAAAAAAAAAEAIAAAACMBAABkcnMvZTJvRG9jLnhtbFBLBQYAAAAABgAGAFkB&#10;AADyBQAAAAA=&#10;">
                <v:fill on="t" focussize="0,0"/>
                <v:stroke on="f" weight="0.5pt"/>
                <v:imagedata o:title=""/>
                <o:lock v:ext="edit" aspectratio="f"/>
                <v:textbox>
                  <w:txbxContent>
                    <w:p w14:paraId="2AF306F8">
                      <w:pPr>
                        <w:rPr>
                          <w:rFonts w:hint="default" w:eastAsiaTheme="minorEastAsia"/>
                          <w:lang w:val="en-US" w:eastAsia="zh-CN"/>
                        </w:rPr>
                      </w:pPr>
                      <w:r>
                        <w:rPr>
                          <w:rFonts w:hint="eastAsia"/>
                          <w:lang w:val="en-US" w:eastAsia="zh-CN"/>
                        </w:rPr>
                        <w:t>10V</w:t>
                      </w:r>
                      <w:r>
                        <w:drawing>
                          <wp:inline distT="0" distB="0" distL="114300" distR="114300">
                            <wp:extent cx="226060" cy="155575"/>
                            <wp:effectExtent l="0" t="0" r="0" b="0"/>
                            <wp:docPr id="20"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eastAsia"/>
                          <w:lang w:val="en-US" w:eastAsia="zh-CN"/>
                        </w:rPr>
                        <w:t>v</w:t>
                      </w:r>
                    </w:p>
                  </w:txbxContent>
                </v:textbox>
              </v:shape>
            </w:pict>
          </mc:Fallback>
        </mc:AlternateContent>
      </w:r>
    </w:p>
    <w:p w14:paraId="35EA2720">
      <w:pPr>
        <w:rPr>
          <w:rFonts w:asciiTheme="minorHAnsi" w:hAnsiTheme="minorHAnsi" w:eastAsiaTheme="minorEastAsia" w:cstheme="minorBidi"/>
          <w:kern w:val="2"/>
          <w:sz w:val="21"/>
          <w:szCs w:val="22"/>
          <w:lang w:val="en-US" w:eastAsia="zh-CN" w:bidi="ar-SA"/>
        </w:rPr>
      </w:pPr>
    </w:p>
    <w:p w14:paraId="7AB90929">
      <w:pPr>
        <w:rPr>
          <w:rFonts w:asciiTheme="minorHAnsi" w:hAnsiTheme="minorHAnsi" w:eastAsiaTheme="minorEastAsia" w:cstheme="minorBidi"/>
          <w:kern w:val="2"/>
          <w:sz w:val="21"/>
          <w:szCs w:val="22"/>
          <w:lang w:val="en-US" w:eastAsia="zh-CN" w:bidi="ar-SA"/>
        </w:rPr>
      </w:pPr>
    </w:p>
    <w:p w14:paraId="5BE2E57C">
      <w:pPr>
        <w:rPr>
          <w:rFonts w:asciiTheme="minorHAnsi" w:hAnsiTheme="minorHAnsi" w:eastAsiaTheme="minorEastAsia" w:cstheme="minorBidi"/>
          <w:kern w:val="2"/>
          <w:sz w:val="21"/>
          <w:szCs w:val="22"/>
          <w:lang w:val="en-US" w:eastAsia="zh-CN" w:bidi="ar-SA"/>
        </w:rPr>
      </w:pPr>
    </w:p>
    <w:p w14:paraId="45D44C6D">
      <w:pPr>
        <w:rPr>
          <w:rFonts w:asciiTheme="minorHAnsi" w:hAnsiTheme="minorHAnsi" w:eastAsiaTheme="minorEastAsia" w:cstheme="minorBidi"/>
          <w:kern w:val="2"/>
          <w:sz w:val="21"/>
          <w:szCs w:val="22"/>
          <w:lang w:val="en-US" w:eastAsia="zh-CN" w:bidi="ar-SA"/>
        </w:rPr>
      </w:pPr>
    </w:p>
    <w:p w14:paraId="2CB2F1A6">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2512" behindDoc="0" locked="0" layoutInCell="1" allowOverlap="1">
                <wp:simplePos x="0" y="0"/>
                <wp:positionH relativeFrom="column">
                  <wp:posOffset>2045335</wp:posOffset>
                </wp:positionH>
                <wp:positionV relativeFrom="paragraph">
                  <wp:posOffset>106045</wp:posOffset>
                </wp:positionV>
                <wp:extent cx="466090" cy="280035"/>
                <wp:effectExtent l="0" t="0" r="3810" b="12065"/>
                <wp:wrapNone/>
                <wp:docPr id="30" name="文本框 30"/>
                <wp:cNvGraphicFramePr/>
                <a:graphic xmlns:a="http://schemas.openxmlformats.org/drawingml/2006/main">
                  <a:graphicData uri="http://schemas.microsoft.com/office/word/2010/wordprocessingShape">
                    <wps:wsp>
                      <wps:cNvSpPr txBox="1"/>
                      <wps:spPr>
                        <a:xfrm>
                          <a:off x="2094865" y="5110480"/>
                          <a:ext cx="466090" cy="280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430105">
                            <w:pPr>
                              <w:rPr>
                                <w:rFonts w:hint="default"/>
                                <w:lang w:val="en-US" w:eastAsia="zh-CN"/>
                              </w:rPr>
                            </w:pPr>
                            <w:r>
                              <w:rPr>
                                <w:rFonts w:hint="eastAsia"/>
                                <w:lang w:val="en-US" w:eastAsia="zh-CN"/>
                              </w:rPr>
                              <w:t>5.5V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1.05pt;margin-top:8.35pt;height:22.05pt;width:36.7pt;z-index:251712512;mso-width-relative:page;mso-height-relative:page;" fillcolor="#FFFFFF [3201]" filled="t" stroked="f" coordsize="21600,21600" o:gfxdata="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rAF9NUA&#10;AAAJAQAADwAAAAAAAAABACAAAAAiAAAAZHJzL2Rvd25yZXYueG1sUEsBAhQAFAAAAAgAh07iQE79&#10;2vdbAgAAnAQAAA4AAAAAAAAAAQAgAAAAJAEAAGRycy9lMm9Eb2MueG1sUEsFBgAAAAAGAAYAWQEA&#10;APEFAAAAAA==&#10;">
                <v:fill on="t" focussize="0,0"/>
                <v:stroke on="f" weight="0.5pt"/>
                <v:imagedata o:title=""/>
                <o:lock v:ext="edit" aspectratio="f"/>
                <v:textbox>
                  <w:txbxContent>
                    <w:p w14:paraId="25430105">
                      <w:pPr>
                        <w:rPr>
                          <w:rFonts w:hint="default"/>
                          <w:lang w:val="en-US" w:eastAsia="zh-CN"/>
                        </w:rPr>
                      </w:pPr>
                      <w:r>
                        <w:rPr>
                          <w:rFonts w:hint="eastAsia"/>
                          <w:lang w:val="en-US" w:eastAsia="zh-CN"/>
                        </w:rPr>
                        <w:t>5.5V</w:t>
                      </w:r>
                    </w:p>
                  </w:txbxContent>
                </v:textbox>
              </v:shape>
            </w:pict>
          </mc:Fallback>
        </mc:AlternateContent>
      </w:r>
    </w:p>
    <w:p w14:paraId="2229CBB6">
      <w:pPr>
        <w:rPr>
          <w:rFonts w:asciiTheme="minorHAnsi" w:hAnsiTheme="minorHAnsi" w:eastAsiaTheme="minorEastAsia" w:cstheme="minorBidi"/>
          <w:kern w:val="2"/>
          <w:sz w:val="21"/>
          <w:szCs w:val="22"/>
          <w:lang w:val="en-US" w:eastAsia="zh-CN" w:bidi="ar-SA"/>
        </w:rPr>
      </w:pPr>
    </w:p>
    <w:p w14:paraId="3CE29C73">
      <w:pPr>
        <w:rPr>
          <w:rFonts w:asciiTheme="minorHAnsi" w:hAnsiTheme="minorHAnsi" w:eastAsiaTheme="minorEastAsia" w:cstheme="minorBidi"/>
          <w:kern w:val="2"/>
          <w:sz w:val="21"/>
          <w:szCs w:val="22"/>
          <w:lang w:val="en-US" w:eastAsia="zh-CN" w:bidi="ar-SA"/>
        </w:rPr>
      </w:pPr>
    </w:p>
    <w:p w14:paraId="56377F75">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8510952">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580D750">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5C149C6">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B601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1613A8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58D93C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E576">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0F064AE">
    <w:pPr>
      <w:pStyle w:val="4"/>
      <w:ind w:firstLine="360" w:firstLineChars="200"/>
      <w:jc w:val="both"/>
      <w:rPr>
        <w:rFonts w:hint="eastAsia"/>
        <w:lang w:val="en-US" w:eastAsia="zh-CN"/>
      </w:rPr>
    </w:pPr>
    <w:r>
      <w:rPr>
        <w:rFonts w:hint="eastAsia"/>
        <w:lang w:val="en-US" w:eastAsia="zh-CN"/>
      </w:rPr>
      <w:t xml:space="preserve">                                              </w:t>
    </w:r>
  </w:p>
  <w:p w14:paraId="724F73D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F55F5D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866390" cy="848995"/>
              <wp:effectExtent l="0" t="0" r="3810" b="1905"/>
              <wp:wrapNone/>
              <wp:docPr id="13" name="文本框 13"/>
              <wp:cNvGraphicFramePr/>
              <a:graphic xmlns:a="http://schemas.openxmlformats.org/drawingml/2006/main">
                <a:graphicData uri="http://schemas.microsoft.com/office/word/2010/wordprocessingShape">
                  <wps:wsp>
                    <wps:cNvSpPr txBox="1"/>
                    <wps:spPr>
                      <a:xfrm>
                        <a:off x="0" y="0"/>
                        <a:ext cx="286639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5FC8F7">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lang w:val="en-US" w:eastAsia="zh-CN"/>
                            </w:rPr>
                          </w:pPr>
                          <w:r>
                            <w:rPr>
                              <w:rFonts w:hint="eastAsia" w:ascii="Arial" w:hAnsi="Arial" w:eastAsia="宋体" w:cs="Arial"/>
                              <w:sz w:val="28"/>
                              <w:szCs w:val="24"/>
                              <w:lang w:val="en-US" w:eastAsia="zh-CN"/>
                            </w:rPr>
                            <w:t>LWAE3G450SS-5MGW-05-00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5.7pt;z-index:251677696;mso-width-relative:page;mso-height-relative:page;" fillcolor="#FFFFFF [3201]" filled="t" stroked="f" coordsize="21600,21600" o:gfxdata="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Z++AdNYAAAALAQAA&#10;DwAAAAAAAAABACAAAAAiAAAAZHJzL2Rvd25yZXYueG1sUEsBAhQAFAAAAAgAh07iQIZGW7BUAgAA&#10;nwQAAA4AAAAAAAAAAQAgAAAAJQEAAGRycy9lMm9Eb2MueG1sUEsFBgAAAAAGAAYAWQEAAOsFAAAA&#10;AA==&#10;">
              <v:fill on="t" focussize="0,0"/>
              <v:stroke on="f" weight="0.5pt"/>
              <v:imagedata o:title=""/>
              <o:lock v:ext="edit" aspectratio="f"/>
              <v:textbox>
                <w:txbxContent>
                  <w:p w14:paraId="655FC8F7">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lang w:val="en-US" w:eastAsia="zh-CN"/>
                      </w:rPr>
                    </w:pPr>
                    <w:r>
                      <w:rPr>
                        <w:rFonts w:hint="eastAsia" w:ascii="Arial" w:hAnsi="Arial" w:eastAsia="宋体" w:cs="Arial"/>
                        <w:sz w:val="28"/>
                        <w:szCs w:val="24"/>
                        <w:lang w:val="en-US" w:eastAsia="zh-CN"/>
                      </w:rPr>
                      <w:t>LWAE3G450SS-5MGW-05-00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6A6836"/>
    <w:rsid w:val="057523EE"/>
    <w:rsid w:val="06357481"/>
    <w:rsid w:val="06721C30"/>
    <w:rsid w:val="0759432C"/>
    <w:rsid w:val="07ED0E72"/>
    <w:rsid w:val="09203FF1"/>
    <w:rsid w:val="0A1E4226"/>
    <w:rsid w:val="0B1B1388"/>
    <w:rsid w:val="0B5516EA"/>
    <w:rsid w:val="0BFE71E2"/>
    <w:rsid w:val="0CBD2E25"/>
    <w:rsid w:val="0D1B2939"/>
    <w:rsid w:val="0D4D2461"/>
    <w:rsid w:val="0F10770A"/>
    <w:rsid w:val="0F326DF6"/>
    <w:rsid w:val="100C146C"/>
    <w:rsid w:val="102D2243"/>
    <w:rsid w:val="11223C03"/>
    <w:rsid w:val="11FF376C"/>
    <w:rsid w:val="12371519"/>
    <w:rsid w:val="12F6302B"/>
    <w:rsid w:val="135C3E2F"/>
    <w:rsid w:val="14A94273"/>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84A3FE8"/>
    <w:rsid w:val="293D49B7"/>
    <w:rsid w:val="29B2799B"/>
    <w:rsid w:val="2A954815"/>
    <w:rsid w:val="2A963C1A"/>
    <w:rsid w:val="2B607E72"/>
    <w:rsid w:val="2C2D326D"/>
    <w:rsid w:val="2CE26ECB"/>
    <w:rsid w:val="2CE65CEE"/>
    <w:rsid w:val="2CF8291E"/>
    <w:rsid w:val="2DC125A9"/>
    <w:rsid w:val="2E8E7992"/>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4C50A7"/>
    <w:rsid w:val="3C5426A5"/>
    <w:rsid w:val="3C9058D0"/>
    <w:rsid w:val="3C9F7D4F"/>
    <w:rsid w:val="3CAC3163"/>
    <w:rsid w:val="3D0D1B9D"/>
    <w:rsid w:val="3D361E88"/>
    <w:rsid w:val="3E0733D2"/>
    <w:rsid w:val="3E95498C"/>
    <w:rsid w:val="3F444E58"/>
    <w:rsid w:val="3FD140EA"/>
    <w:rsid w:val="3FDD483D"/>
    <w:rsid w:val="3FEE3F84"/>
    <w:rsid w:val="40A02E2A"/>
    <w:rsid w:val="41736325"/>
    <w:rsid w:val="422876B1"/>
    <w:rsid w:val="427A6FA8"/>
    <w:rsid w:val="42972D9A"/>
    <w:rsid w:val="42EC7274"/>
    <w:rsid w:val="42FC76D0"/>
    <w:rsid w:val="43632F3E"/>
    <w:rsid w:val="4387343D"/>
    <w:rsid w:val="43A558FD"/>
    <w:rsid w:val="43C246BE"/>
    <w:rsid w:val="442873D7"/>
    <w:rsid w:val="44DF0970"/>
    <w:rsid w:val="451F3201"/>
    <w:rsid w:val="452214D9"/>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6400"/>
    <w:rsid w:val="4CA77B55"/>
    <w:rsid w:val="4CD84657"/>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622229"/>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633124"/>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8E774A2"/>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_rels/chart2.xml.rels><?xml version="1.0" encoding="UTF-8" standalone="yes"?>
<Relationships xmlns="http://schemas.openxmlformats.org/package/2006/relationships"><Relationship Id="rId5" Type="http://schemas.microsoft.com/office/2011/relationships/chartColorStyle" Target="colors2.xml"/><Relationship Id="rId4" Type="http://schemas.microsoft.com/office/2011/relationships/chartStyle" Target="style2.xml"/><Relationship Id="rId3" Type="http://schemas.openxmlformats.org/officeDocument/2006/relationships/chartUserShapes" Target="../drawings/drawing2.xml"/><Relationship Id="rId2" Type="http://schemas.openxmlformats.org/officeDocument/2006/relationships/themeOverride" Target="../theme/themeOverride2.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6756.8</c:v>
                </c:pt>
                <c:pt idx="1">
                  <c:v>5665</c:v>
                </c:pt>
                <c:pt idx="2">
                  <c:v>4120</c:v>
                </c:pt>
                <c:pt idx="3">
                  <c:v>3090</c:v>
                </c:pt>
                <c:pt idx="4">
                  <c:v>2060</c:v>
                </c:pt>
                <c:pt idx="5">
                  <c:v>1030</c:v>
                </c:pt>
                <c:pt idx="6">
                  <c:v>0</c:v>
                </c:pt>
              </c:numCache>
            </c:numRef>
          </c:xVal>
          <c:yVal>
            <c:numRef>
              <c:f>'[曲线图模板1.xlsx]LWAA6D710S-5MEB-24'!$C$3:$C$17</c:f>
              <c:numCache>
                <c:formatCode>0_);[Red]\(0\)</c:formatCode>
                <c:ptCount val="15"/>
                <c:pt idx="0">
                  <c:v>0</c:v>
                </c:pt>
                <c:pt idx="1">
                  <c:v>77.25</c:v>
                </c:pt>
                <c:pt idx="2">
                  <c:v>133.9</c:v>
                </c:pt>
                <c:pt idx="3">
                  <c:v>156.56</c:v>
                </c:pt>
                <c:pt idx="4">
                  <c:v>206</c:v>
                </c:pt>
                <c:pt idx="5">
                  <c:v>226.6</c:v>
                </c:pt>
                <c:pt idx="6">
                  <c:v>242.05</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0_);[Red]\(0\)</c:formatCode>
                <c:ptCount val="15"/>
                <c:pt idx="0">
                  <c:v>5974</c:v>
                </c:pt>
                <c:pt idx="1">
                  <c:v>5150</c:v>
                </c:pt>
                <c:pt idx="2">
                  <c:v>4120</c:v>
                </c:pt>
                <c:pt idx="3">
                  <c:v>3090</c:v>
                </c:pt>
                <c:pt idx="4">
                  <c:v>1545</c:v>
                </c:pt>
                <c:pt idx="5">
                  <c:v>0</c:v>
                </c:pt>
              </c:numCache>
            </c:numRef>
          </c:xVal>
          <c:yVal>
            <c:numRef>
              <c:f>'[曲线图模板1.xlsx]LWAA6D710S-5MEB-24'!$G$3:$G$17</c:f>
              <c:numCache>
                <c:formatCode>0_);[Red]\(0\)</c:formatCode>
                <c:ptCount val="15"/>
                <c:pt idx="0">
                  <c:v>0</c:v>
                </c:pt>
                <c:pt idx="1">
                  <c:v>49.44</c:v>
                </c:pt>
                <c:pt idx="2">
                  <c:v>82.4</c:v>
                </c:pt>
                <c:pt idx="3">
                  <c:v>108.15</c:v>
                </c:pt>
                <c:pt idx="4">
                  <c:v>144.2</c:v>
                </c:pt>
                <c:pt idx="5">
                  <c:v>175.1</c:v>
                </c:pt>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0_);[Red]\(0\)</c:formatCode>
                <c:ptCount val="15"/>
                <c:pt idx="0">
                  <c:v>5200</c:v>
                </c:pt>
                <c:pt idx="1">
                  <c:v>4000</c:v>
                </c:pt>
                <c:pt idx="2">
                  <c:v>3000</c:v>
                </c:pt>
                <c:pt idx="3">
                  <c:v>0</c:v>
                </c:pt>
              </c:numCache>
            </c:numRef>
          </c:xVal>
          <c:yVal>
            <c:numRef>
              <c:f>'[曲线图模板1.xlsx]LWAA6D710S-5MEB-24'!$K$3:$K$17</c:f>
              <c:numCache>
                <c:formatCode>0_);[Red]\(0\)</c:formatCode>
                <c:ptCount val="15"/>
                <c:pt idx="0">
                  <c:v>0</c:v>
                </c:pt>
                <c:pt idx="1">
                  <c:v>50</c:v>
                </c:pt>
                <c:pt idx="2">
                  <c:v>75</c:v>
                </c:pt>
                <c:pt idx="3">
                  <c:v>130</c:v>
                </c:pt>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8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0"/>
        <c:minorUnit val="200"/>
      </c:valAx>
      <c:valAx>
        <c:axId val="624261720"/>
        <c:scaling>
          <c:orientation val="minMax"/>
          <c:max val="3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50"/>
        <c:minorUnit val="1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6756.8</c:v>
                </c:pt>
                <c:pt idx="1">
                  <c:v>5665</c:v>
                </c:pt>
                <c:pt idx="2">
                  <c:v>4120</c:v>
                </c:pt>
                <c:pt idx="3">
                  <c:v>3090</c:v>
                </c:pt>
                <c:pt idx="4">
                  <c:v>2060</c:v>
                </c:pt>
                <c:pt idx="5">
                  <c:v>1030</c:v>
                </c:pt>
                <c:pt idx="6">
                  <c:v>0</c:v>
                </c:pt>
              </c:numCache>
            </c:numRef>
          </c:xVal>
          <c:yVal>
            <c:numRef>
              <c:f>'[曲线图模板1.xlsx]LWAA6D710S-5MEB-24'!$C$3:$C$17</c:f>
              <c:numCache>
                <c:formatCode>0_);[Red]\(0\)</c:formatCode>
                <c:ptCount val="15"/>
                <c:pt idx="0">
                  <c:v>0</c:v>
                </c:pt>
                <c:pt idx="1">
                  <c:v>77.25</c:v>
                </c:pt>
                <c:pt idx="2">
                  <c:v>133.9</c:v>
                </c:pt>
                <c:pt idx="3">
                  <c:v>156.56</c:v>
                </c:pt>
                <c:pt idx="4">
                  <c:v>206</c:v>
                </c:pt>
                <c:pt idx="5">
                  <c:v>226.6</c:v>
                </c:pt>
                <c:pt idx="6">
                  <c:v>242.05</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0_);[Red]\(0\)</c:formatCode>
                <c:ptCount val="15"/>
                <c:pt idx="0">
                  <c:v>5974</c:v>
                </c:pt>
                <c:pt idx="1">
                  <c:v>5150</c:v>
                </c:pt>
                <c:pt idx="2">
                  <c:v>4120</c:v>
                </c:pt>
                <c:pt idx="3">
                  <c:v>3090</c:v>
                </c:pt>
                <c:pt idx="4">
                  <c:v>1545</c:v>
                </c:pt>
                <c:pt idx="5">
                  <c:v>0</c:v>
                </c:pt>
              </c:numCache>
            </c:numRef>
          </c:xVal>
          <c:yVal>
            <c:numRef>
              <c:f>'[曲线图模板1.xlsx]LWAA6D710S-5MEB-24'!$G$3:$G$17</c:f>
              <c:numCache>
                <c:formatCode>0_);[Red]\(0\)</c:formatCode>
                <c:ptCount val="15"/>
                <c:pt idx="0">
                  <c:v>0</c:v>
                </c:pt>
                <c:pt idx="1">
                  <c:v>49.44</c:v>
                </c:pt>
                <c:pt idx="2">
                  <c:v>82.4</c:v>
                </c:pt>
                <c:pt idx="3">
                  <c:v>108.15</c:v>
                </c:pt>
                <c:pt idx="4">
                  <c:v>144.2</c:v>
                </c:pt>
                <c:pt idx="5">
                  <c:v>175.1</c:v>
                </c:pt>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0_);[Red]\(0\)</c:formatCode>
                <c:ptCount val="15"/>
                <c:pt idx="0">
                  <c:v>5200</c:v>
                </c:pt>
                <c:pt idx="1">
                  <c:v>4000</c:v>
                </c:pt>
                <c:pt idx="2">
                  <c:v>3000</c:v>
                </c:pt>
                <c:pt idx="3">
                  <c:v>0</c:v>
                </c:pt>
              </c:numCache>
            </c:numRef>
          </c:xVal>
          <c:yVal>
            <c:numRef>
              <c:f>'[曲线图模板1.xlsx]LWAA6D710S-5MEB-24'!$K$3:$K$17</c:f>
              <c:numCache>
                <c:formatCode>0_);[Red]\(0\)</c:formatCode>
                <c:ptCount val="15"/>
                <c:pt idx="0">
                  <c:v>0</c:v>
                </c:pt>
                <c:pt idx="1">
                  <c:v>50</c:v>
                </c:pt>
                <c:pt idx="2">
                  <c:v>75</c:v>
                </c:pt>
                <c:pt idx="3">
                  <c:v>130</c:v>
                </c:pt>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8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0"/>
        <c:minorUnit val="200"/>
      </c:valAx>
      <c:valAx>
        <c:axId val="624261720"/>
        <c:scaling>
          <c:orientation val="minMax"/>
          <c:max val="3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50"/>
        <c:minorUnit val="1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drawings/drawing2.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29</TotalTime>
  <ScaleCrop>false</ScaleCrop>
  <LinksUpToDate>false</LinksUpToDate>
  <CharactersWithSpaces>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2026-07-29T02:59:42Z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2CD9BBA6706042ACA38852B90E291EBC_13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